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DE8" w:rsidRDefault="00912E9E">
      <w:pPr>
        <w:rPr>
          <w:rFonts w:ascii="仿宋" w:eastAsia="仿宋" w:hint="eastAsia"/>
          <w:b/>
          <w:sz w:val="30"/>
          <w:szCs w:val="30"/>
        </w:rPr>
      </w:pPr>
      <w:r w:rsidRPr="00A72DE8">
        <w:rPr>
          <w:rFonts w:ascii="黑体" w:eastAsia="黑体" w:hAnsi="黑体" w:hint="eastAsia"/>
          <w:sz w:val="32"/>
          <w:szCs w:val="32"/>
        </w:rPr>
        <w:t>附件2</w:t>
      </w:r>
    </w:p>
    <w:p w:rsidR="00DA470D" w:rsidRDefault="00912E9E">
      <w:pPr>
        <w:rPr>
          <w:rFonts w:ascii="仿宋" w:eastAsia="仿宋"/>
          <w:b/>
          <w:sz w:val="30"/>
          <w:szCs w:val="30"/>
        </w:rPr>
      </w:pPr>
      <w:r w:rsidRPr="00476673">
        <w:rPr>
          <w:rFonts w:ascii="仿宋" w:eastAsia="仿宋" w:hint="eastAsia"/>
          <w:b/>
          <w:sz w:val="30"/>
          <w:szCs w:val="30"/>
        </w:rPr>
        <w:t>基本科研类项目申报指南</w:t>
      </w:r>
    </w:p>
    <w:p w:rsidR="0038759D" w:rsidRPr="00476673" w:rsidRDefault="0038759D" w:rsidP="0038759D">
      <w:pPr>
        <w:spacing w:line="200" w:lineRule="exact"/>
        <w:rPr>
          <w:rFonts w:ascii="仿宋" w:eastAsia="仿宋" w:cs="宋体"/>
          <w:kern w:val="0"/>
          <w:sz w:val="30"/>
          <w:szCs w:val="30"/>
        </w:rPr>
      </w:pPr>
    </w:p>
    <w:p w:rsidR="00912E9E" w:rsidRPr="0038759D" w:rsidRDefault="00912E9E" w:rsidP="00912E9E">
      <w:pPr>
        <w:widowControl/>
        <w:spacing w:line="640" w:lineRule="exact"/>
        <w:jc w:val="center"/>
        <w:rPr>
          <w:rFonts w:ascii="宋体" w:eastAsia="宋体" w:hAnsi="宋体" w:cs="Times New Roman"/>
          <w:b/>
          <w:sz w:val="32"/>
          <w:szCs w:val="32"/>
        </w:rPr>
      </w:pPr>
      <w:r w:rsidRPr="0038759D">
        <w:rPr>
          <w:rFonts w:ascii="宋体" w:eastAsia="宋体" w:hAnsi="宋体" w:cs="Times New Roman" w:hint="eastAsia"/>
          <w:b/>
          <w:sz w:val="32"/>
          <w:szCs w:val="32"/>
        </w:rPr>
        <w:t>国际科技合作与交流</w:t>
      </w:r>
    </w:p>
    <w:p w:rsidR="00912E9E" w:rsidRPr="00912E9E" w:rsidRDefault="00912E9E" w:rsidP="00E45847">
      <w:pPr>
        <w:widowControl/>
        <w:spacing w:line="400" w:lineRule="exact"/>
        <w:jc w:val="center"/>
        <w:rPr>
          <w:rFonts w:ascii="宋体" w:cs="宋体"/>
          <w:b/>
          <w:kern w:val="0"/>
          <w:sz w:val="30"/>
          <w:szCs w:val="30"/>
        </w:rPr>
      </w:pPr>
    </w:p>
    <w:p w:rsidR="00476673" w:rsidRDefault="00912E9E" w:rsidP="00476673">
      <w:pPr>
        <w:widowControl/>
        <w:spacing w:line="640" w:lineRule="exact"/>
        <w:ind w:firstLineChars="200" w:firstLine="602"/>
        <w:jc w:val="left"/>
        <w:rPr>
          <w:rFonts w:ascii="仿宋" w:eastAsia="仿宋" w:hAnsi="仿宋"/>
          <w:b/>
          <w:bCs/>
          <w:sz w:val="30"/>
          <w:szCs w:val="30"/>
        </w:rPr>
      </w:pPr>
      <w:r w:rsidRPr="00912E9E">
        <w:rPr>
          <w:rFonts w:ascii="仿宋" w:eastAsia="仿宋" w:hAnsi="仿宋" w:hint="eastAsia"/>
          <w:b/>
          <w:bCs/>
          <w:sz w:val="30"/>
          <w:szCs w:val="30"/>
        </w:rPr>
        <w:t>以下国际科技合作与交流研究计划项目填报四川省国际科技合作与交流研究项目申报书。</w:t>
      </w:r>
    </w:p>
    <w:p w:rsidR="00912E9E" w:rsidRPr="00476673" w:rsidRDefault="00912E9E" w:rsidP="00476673">
      <w:pPr>
        <w:widowControl/>
        <w:spacing w:line="640" w:lineRule="exact"/>
        <w:ind w:firstLineChars="550" w:firstLine="1650"/>
        <w:jc w:val="left"/>
        <w:rPr>
          <w:rFonts w:ascii="仿宋" w:eastAsia="仿宋" w:hAnsi="仿宋" w:cs="宋体"/>
          <w:kern w:val="0"/>
          <w:sz w:val="30"/>
          <w:szCs w:val="30"/>
        </w:rPr>
      </w:pPr>
      <w:r w:rsidRPr="00476673">
        <w:rPr>
          <w:rFonts w:ascii="仿宋" w:eastAsia="仿宋" w:hAnsi="仿宋" w:cs="宋体" w:hint="eastAsia"/>
          <w:kern w:val="0"/>
          <w:sz w:val="30"/>
          <w:szCs w:val="30"/>
        </w:rPr>
        <w:t>归口处室为国合处，国合处联系人：</w:t>
      </w:r>
    </w:p>
    <w:p w:rsidR="00912E9E" w:rsidRDefault="00912E9E" w:rsidP="00476673">
      <w:pPr>
        <w:widowControl/>
        <w:spacing w:line="600" w:lineRule="exact"/>
        <w:ind w:right="560" w:firstLine="570"/>
        <w:jc w:val="center"/>
        <w:rPr>
          <w:rFonts w:ascii="仿宋" w:eastAsia="仿宋" w:hAnsi="仿宋" w:cs="宋体"/>
          <w:kern w:val="0"/>
          <w:sz w:val="30"/>
          <w:szCs w:val="30"/>
        </w:rPr>
      </w:pPr>
      <w:r w:rsidRPr="00476673">
        <w:rPr>
          <w:rFonts w:ascii="仿宋" w:eastAsia="仿宋" w:hAnsi="仿宋" w:cs="宋体" w:hint="eastAsia"/>
          <w:kern w:val="0"/>
          <w:sz w:val="30"/>
          <w:szCs w:val="30"/>
        </w:rPr>
        <w:t xml:space="preserve">     林曦：028-86669687</w:t>
      </w:r>
      <w:r w:rsidR="00476673">
        <w:rPr>
          <w:rFonts w:ascii="仿宋" w:eastAsia="仿宋" w:hAnsi="仿宋" w:cs="宋体" w:hint="eastAsia"/>
          <w:kern w:val="0"/>
          <w:sz w:val="30"/>
          <w:szCs w:val="30"/>
        </w:rPr>
        <w:t xml:space="preserve">  </w:t>
      </w:r>
      <w:r w:rsidRPr="00476673">
        <w:rPr>
          <w:rFonts w:ascii="仿宋" w:eastAsia="仿宋" w:hAnsi="仿宋" w:cs="宋体" w:hint="eastAsia"/>
          <w:kern w:val="0"/>
          <w:sz w:val="30"/>
          <w:szCs w:val="30"/>
        </w:rPr>
        <w:t>刘璇：028-86781773</w:t>
      </w:r>
    </w:p>
    <w:p w:rsidR="00476673" w:rsidRPr="00476673" w:rsidRDefault="00476673" w:rsidP="0038759D">
      <w:pPr>
        <w:widowControl/>
        <w:spacing w:line="400" w:lineRule="exact"/>
        <w:ind w:right="561" w:firstLine="573"/>
        <w:jc w:val="center"/>
        <w:rPr>
          <w:rFonts w:ascii="仿宋" w:eastAsia="仿宋" w:hAnsi="仿宋" w:cs="宋体"/>
          <w:kern w:val="0"/>
          <w:sz w:val="30"/>
          <w:szCs w:val="30"/>
        </w:rPr>
      </w:pPr>
    </w:p>
    <w:p w:rsidR="00912E9E" w:rsidRPr="00476673" w:rsidRDefault="00912E9E" w:rsidP="00476673">
      <w:pPr>
        <w:spacing w:line="600" w:lineRule="exact"/>
        <w:ind w:firstLineChars="200" w:firstLine="600"/>
        <w:jc w:val="left"/>
        <w:rPr>
          <w:rFonts w:ascii="仿宋" w:eastAsia="仿宋" w:hAnsi="仿宋" w:cs="宋体"/>
          <w:b/>
          <w:bCs/>
          <w:kern w:val="0"/>
          <w:sz w:val="30"/>
          <w:szCs w:val="30"/>
        </w:rPr>
      </w:pPr>
      <w:r w:rsidRPr="00476673">
        <w:rPr>
          <w:rFonts w:ascii="仿宋" w:eastAsia="仿宋" w:hAnsi="仿宋" w:cs="宋体" w:hint="eastAsia"/>
          <w:kern w:val="0"/>
          <w:sz w:val="30"/>
          <w:szCs w:val="30"/>
        </w:rPr>
        <w:t>为深入实施科技创新驱动发展战略，抢抓“一带一路”战略、全球产业转移等重大机遇，进一步深化和扩大科技开放合作，以全球视野谋划和推动科技创新，主动融入全球创新网络，“引进来”和“走出去”相结合，集聚科技创新资源，组织优势产学研力量联合攻关，着力突破我省重点产业发展技术瓶颈，通过国际合作促进我省科技创新发展；推动科技“走出去”；培育企业创新主体地位，进一步促进国际产学研合作。现组织征集一批国际科技合作研究备选项目，有关要求通知如下：</w:t>
      </w:r>
      <w:r w:rsidRPr="00476673">
        <w:rPr>
          <w:rFonts w:ascii="仿宋" w:eastAsia="仿宋" w:hAnsi="仿宋" w:cs="宋体" w:hint="eastAsia"/>
          <w:b/>
          <w:bCs/>
          <w:kern w:val="0"/>
          <w:sz w:val="30"/>
          <w:szCs w:val="30"/>
        </w:rPr>
        <w:t xml:space="preserve">  </w:t>
      </w:r>
    </w:p>
    <w:p w:rsidR="00912E9E" w:rsidRPr="00476673" w:rsidRDefault="00912E9E" w:rsidP="00476673">
      <w:pPr>
        <w:spacing w:line="600" w:lineRule="exact"/>
        <w:ind w:firstLineChars="196" w:firstLine="590"/>
        <w:jc w:val="left"/>
        <w:rPr>
          <w:rFonts w:ascii="黑体" w:eastAsia="黑体" w:hAnsi="黑体" w:cs="宋体"/>
          <w:b/>
          <w:bCs/>
          <w:kern w:val="0"/>
          <w:sz w:val="30"/>
          <w:szCs w:val="30"/>
        </w:rPr>
      </w:pPr>
      <w:r w:rsidRPr="00476673">
        <w:rPr>
          <w:rFonts w:ascii="黑体" w:eastAsia="黑体" w:hAnsi="黑体" w:cs="宋体" w:hint="eastAsia"/>
          <w:b/>
          <w:bCs/>
          <w:kern w:val="0"/>
          <w:sz w:val="30"/>
          <w:szCs w:val="30"/>
        </w:rPr>
        <w:t>一、支持重点</w:t>
      </w:r>
    </w:p>
    <w:p w:rsidR="00912E9E" w:rsidRPr="00476673" w:rsidRDefault="00912E9E" w:rsidP="00476673">
      <w:pPr>
        <w:spacing w:line="600"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（一）对于融入全球创新网络具有重大关键作用的国际科技合作。</w:t>
      </w:r>
      <w:r w:rsidRPr="00476673">
        <w:rPr>
          <w:rFonts w:ascii="仿宋" w:eastAsia="仿宋" w:hAnsi="仿宋" w:cs="宋体" w:hint="eastAsia"/>
          <w:kern w:val="0"/>
          <w:sz w:val="30"/>
          <w:szCs w:val="30"/>
        </w:rPr>
        <w:t>对接国家“一带一路”战略和我省对外开放战略，促进我省与“一带一路”沿线国家和地区、中俄“两河流域”地区等开展的国际科技合作项目。</w:t>
      </w:r>
    </w:p>
    <w:p w:rsidR="00912E9E" w:rsidRPr="00476673" w:rsidRDefault="00912E9E" w:rsidP="00476673">
      <w:pPr>
        <w:spacing w:line="600" w:lineRule="exact"/>
        <w:ind w:firstLineChars="200" w:firstLine="602"/>
        <w:jc w:val="left"/>
        <w:rPr>
          <w:rFonts w:ascii="仿宋" w:eastAsia="仿宋" w:hAnsi="仿宋" w:cs="宋体"/>
          <w:b/>
          <w:bCs/>
          <w:kern w:val="0"/>
          <w:sz w:val="30"/>
          <w:szCs w:val="30"/>
        </w:rPr>
      </w:pPr>
      <w:r w:rsidRPr="00476673">
        <w:rPr>
          <w:rFonts w:ascii="仿宋" w:eastAsia="仿宋" w:hAnsi="仿宋" w:cs="宋体" w:hint="eastAsia"/>
          <w:b/>
          <w:kern w:val="0"/>
          <w:sz w:val="30"/>
          <w:szCs w:val="30"/>
        </w:rPr>
        <w:t>（二）围绕高端成长型产业和科技服务业发展的国际科技合</w:t>
      </w:r>
      <w:r w:rsidRPr="00476673">
        <w:rPr>
          <w:rFonts w:ascii="仿宋" w:eastAsia="仿宋" w:hAnsi="仿宋" w:cs="宋体" w:hint="eastAsia"/>
          <w:b/>
          <w:kern w:val="0"/>
          <w:sz w:val="30"/>
          <w:szCs w:val="30"/>
        </w:rPr>
        <w:lastRenderedPageBreak/>
        <w:t>作。</w:t>
      </w:r>
      <w:r w:rsidRPr="00476673">
        <w:rPr>
          <w:rFonts w:ascii="仿宋" w:eastAsia="仿宋" w:hAnsi="仿宋" w:cs="宋体" w:hint="eastAsia"/>
          <w:kern w:val="0"/>
          <w:sz w:val="30"/>
          <w:szCs w:val="30"/>
        </w:rPr>
        <w:t>围绕节能环保装备、新能源汽车、信息安全、航空与燃机、页岩气等我省重点发展的高端成长型产业和科技服务业发展需求的国际科技合作。</w:t>
      </w:r>
    </w:p>
    <w:p w:rsidR="00912E9E" w:rsidRPr="00476673" w:rsidRDefault="00912E9E" w:rsidP="00476673">
      <w:pPr>
        <w:spacing w:line="600"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（三）围绕战略性新兴产业培育的国际科技合作。</w:t>
      </w:r>
      <w:r w:rsidRPr="00476673">
        <w:rPr>
          <w:rFonts w:ascii="仿宋" w:eastAsia="仿宋" w:hAnsi="仿宋" w:cs="宋体" w:hint="eastAsia"/>
          <w:kern w:val="0"/>
          <w:sz w:val="30"/>
          <w:szCs w:val="30"/>
        </w:rPr>
        <w:t>围绕新一代信息技术、新能源、高端装备制造、新材料、节能环保、生物、新能源汽车等七大产业，提升信息安全、模式识别、先进传感器技术、智能交通、智能电网、燃料电池、核能核电技术、高性能发动机关键技术、能量回收技术、新型光学材料、生物医用材料、高性能膜材料、半导体材料、新型纳米热电材料、生物环保技术、生物发酵工程、有效成分提取、重点新药研发等方面开展的国际科技合作。</w:t>
      </w:r>
    </w:p>
    <w:p w:rsidR="00912E9E" w:rsidRPr="00476673" w:rsidRDefault="00912E9E" w:rsidP="00476673">
      <w:pPr>
        <w:spacing w:line="600"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（四）围绕我省优势特色产业发展的国际科技合作。</w:t>
      </w:r>
      <w:r w:rsidRPr="00476673">
        <w:rPr>
          <w:rFonts w:ascii="仿宋" w:eastAsia="仿宋" w:hAnsi="仿宋" w:cs="宋体" w:hint="eastAsia"/>
          <w:kern w:val="0"/>
          <w:sz w:val="30"/>
          <w:szCs w:val="30"/>
        </w:rPr>
        <w:t>围绕电子信息、装备制造、能源开发、油气化工、钒钛钢铁、饮料食品、现代中药等我省优势产业和卫星通信、轨道交通等特色产业方面开展的合作研究，有利于提升我省科技和产业核心竞争力的国际科技合作。</w:t>
      </w:r>
    </w:p>
    <w:p w:rsidR="00912E9E" w:rsidRPr="00476673" w:rsidRDefault="00912E9E" w:rsidP="00476673">
      <w:pPr>
        <w:spacing w:line="600"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（五）围绕加快产业结构调整的国际科技合作。</w:t>
      </w:r>
      <w:r w:rsidRPr="00476673">
        <w:rPr>
          <w:rFonts w:ascii="仿宋" w:eastAsia="仿宋" w:hAnsi="仿宋" w:cs="宋体" w:hint="eastAsia"/>
          <w:kern w:val="0"/>
          <w:sz w:val="30"/>
          <w:szCs w:val="30"/>
        </w:rPr>
        <w:t>围绕促进行业节能减排、推动重点产业技术升级等任务，在物联网关键技术、航空电子系统、新型显示技术、高性能纤维、智能制造、导航与位置服务等重点方面，发挥国际合作在解决关键技术瓶颈，支撑重点产业振兴和传统产业升级等方面的重要作用，促进我省经济社会发展方式转变和产业结构调整。</w:t>
      </w:r>
    </w:p>
    <w:p w:rsidR="00912E9E" w:rsidRPr="00476673" w:rsidRDefault="00912E9E" w:rsidP="00476673">
      <w:pPr>
        <w:spacing w:line="600" w:lineRule="exact"/>
        <w:ind w:firstLineChars="200" w:firstLine="602"/>
        <w:jc w:val="left"/>
        <w:rPr>
          <w:rFonts w:ascii="仿宋" w:eastAsia="仿宋" w:hAnsi="仿宋" w:cs="宋体"/>
          <w:bCs/>
          <w:kern w:val="0"/>
          <w:sz w:val="30"/>
          <w:szCs w:val="30"/>
        </w:rPr>
      </w:pPr>
      <w:r w:rsidRPr="00476673">
        <w:rPr>
          <w:rFonts w:ascii="仿宋" w:eastAsia="仿宋" w:hAnsi="仿宋" w:cs="宋体" w:hint="eastAsia"/>
          <w:b/>
          <w:kern w:val="0"/>
          <w:sz w:val="30"/>
          <w:szCs w:val="30"/>
        </w:rPr>
        <w:t>（六）围绕民生发展领域的国际科技合作。</w:t>
      </w:r>
      <w:r w:rsidRPr="00476673">
        <w:rPr>
          <w:rFonts w:ascii="仿宋" w:eastAsia="仿宋" w:hAnsi="仿宋" w:cs="宋体" w:hint="eastAsia"/>
          <w:kern w:val="0"/>
          <w:sz w:val="30"/>
          <w:szCs w:val="30"/>
        </w:rPr>
        <w:t>围绕健康、公共</w:t>
      </w:r>
      <w:r w:rsidRPr="00476673">
        <w:rPr>
          <w:rFonts w:ascii="仿宋" w:eastAsia="仿宋" w:hAnsi="仿宋" w:cs="宋体" w:hint="eastAsia"/>
          <w:kern w:val="0"/>
          <w:sz w:val="30"/>
          <w:szCs w:val="30"/>
        </w:rPr>
        <w:lastRenderedPageBreak/>
        <w:t xml:space="preserve">安全、资源环境等方面，重点围绕重大疾病防治、大气污染治理、清洁能源开发、工农业副产品二次利用、食品安全、农产品食品快速检测、检验检疫、废水治理、饮用水安全、自然遗产地保护、沙化治理、灾害防治等方向开展的国际科技合作。 </w:t>
      </w:r>
    </w:p>
    <w:p w:rsidR="00912E9E" w:rsidRPr="00476673" w:rsidRDefault="00912E9E" w:rsidP="00476673">
      <w:pPr>
        <w:spacing w:line="600" w:lineRule="exact"/>
        <w:ind w:firstLineChars="200" w:firstLine="602"/>
        <w:jc w:val="left"/>
        <w:rPr>
          <w:rFonts w:ascii="仿宋" w:eastAsia="仿宋" w:hAnsi="仿宋" w:cs="宋体"/>
          <w:bCs/>
          <w:kern w:val="0"/>
          <w:sz w:val="30"/>
          <w:szCs w:val="30"/>
        </w:rPr>
      </w:pPr>
      <w:r w:rsidRPr="00476673">
        <w:rPr>
          <w:rFonts w:ascii="仿宋" w:eastAsia="仿宋" w:hAnsi="仿宋" w:cs="宋体" w:hint="eastAsia"/>
          <w:b/>
          <w:kern w:val="0"/>
          <w:sz w:val="30"/>
          <w:szCs w:val="30"/>
        </w:rPr>
        <w:t>（七）围绕现代农业发展的国际科技合作。</w:t>
      </w:r>
      <w:r w:rsidRPr="00476673">
        <w:rPr>
          <w:rFonts w:ascii="仿宋" w:eastAsia="仿宋" w:hAnsi="仿宋" w:cs="宋体" w:hint="eastAsia"/>
          <w:kern w:val="0"/>
          <w:sz w:val="30"/>
          <w:szCs w:val="30"/>
        </w:rPr>
        <w:t>围绕保障粮食安全、推动新农村建设、发展现代农业等方面，在农业新品种新技术、植物保护、畜禽疫病防控、生物肥料、农药、农业机械、特色优势农业种养殖及精深加工、安全检测、贮运保鲜、副产物和废弃物综合利用等领域所开展的国际科技合作。</w:t>
      </w:r>
    </w:p>
    <w:p w:rsidR="00912E9E" w:rsidRPr="00476673" w:rsidRDefault="00912E9E" w:rsidP="00476673">
      <w:pPr>
        <w:spacing w:line="600" w:lineRule="exact"/>
        <w:ind w:firstLineChars="200" w:firstLine="602"/>
        <w:jc w:val="left"/>
        <w:rPr>
          <w:rFonts w:ascii="仿宋" w:eastAsia="仿宋" w:hAnsi="仿宋" w:cs="宋体"/>
          <w:b/>
          <w:kern w:val="0"/>
          <w:sz w:val="30"/>
          <w:szCs w:val="30"/>
        </w:rPr>
      </w:pPr>
      <w:r w:rsidRPr="00476673">
        <w:rPr>
          <w:rFonts w:ascii="仿宋" w:eastAsia="仿宋" w:hAnsi="仿宋" w:cs="宋体" w:hint="eastAsia"/>
          <w:b/>
          <w:kern w:val="0"/>
          <w:sz w:val="30"/>
          <w:szCs w:val="30"/>
        </w:rPr>
        <w:t>（八）突破关键技术和共性技术的国际合作。</w:t>
      </w:r>
      <w:r w:rsidRPr="00476673">
        <w:rPr>
          <w:rFonts w:ascii="仿宋" w:eastAsia="仿宋" w:hAnsi="仿宋" w:cs="宋体" w:hint="eastAsia"/>
          <w:kern w:val="0"/>
          <w:sz w:val="30"/>
          <w:szCs w:val="30"/>
        </w:rPr>
        <w:t>结合国家和四川省重大科技计划、重大工程建设或重大装备开发，在突破技术瓶颈、填补国内空白、缩小差距、实现跨越式发展的国际科技合作;整合各方在技术、人才、产业、渠道等方面资源，以企业为主体与国外一流产学研机构开展共性技术的联合攻关、产业技术系统工程设计、行业技术标准的研究与制定。</w:t>
      </w:r>
    </w:p>
    <w:p w:rsidR="00912E9E" w:rsidRPr="00476673" w:rsidRDefault="00912E9E" w:rsidP="00476673">
      <w:pPr>
        <w:spacing w:line="600"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（九）开展原始性创新和前沿探索性的合作研究。</w:t>
      </w:r>
      <w:r w:rsidRPr="00476673">
        <w:rPr>
          <w:rFonts w:ascii="仿宋" w:eastAsia="仿宋" w:hAnsi="仿宋" w:cs="宋体" w:hint="eastAsia"/>
          <w:kern w:val="0"/>
          <w:sz w:val="30"/>
          <w:szCs w:val="30"/>
        </w:rPr>
        <w:t>围绕我省重点产业发展需求，开展战略性、前瞻性、全局性和带动性的关键、共性问题的国际科技合作。针对生命科学、交叉学科、战略前沿等，开展蛋白质、干细胞、脑与认知、未来移动通信、太赫兹、大数据、高速空气动力学、地球系统过程与全球变化等方面的国际科技合作。</w:t>
      </w:r>
    </w:p>
    <w:p w:rsidR="00912E9E" w:rsidRPr="00476673" w:rsidRDefault="00912E9E" w:rsidP="00476673">
      <w:pPr>
        <w:spacing w:line="600"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（十）促进科技“走出去”和科技援助。</w:t>
      </w:r>
      <w:r w:rsidRPr="00476673">
        <w:rPr>
          <w:rFonts w:ascii="仿宋" w:eastAsia="仿宋" w:hAnsi="仿宋" w:cs="宋体" w:hint="eastAsia"/>
          <w:kern w:val="0"/>
          <w:sz w:val="30"/>
          <w:szCs w:val="30"/>
        </w:rPr>
        <w:t>有利于推动科技“走出去”战略实施的国际科技合作，与南亚国家、非洲国家、东盟</w:t>
      </w:r>
      <w:r w:rsidRPr="00476673">
        <w:rPr>
          <w:rFonts w:ascii="仿宋" w:eastAsia="仿宋" w:hAnsi="仿宋" w:cs="宋体" w:hint="eastAsia"/>
          <w:kern w:val="0"/>
          <w:sz w:val="30"/>
          <w:szCs w:val="30"/>
        </w:rPr>
        <w:lastRenderedPageBreak/>
        <w:t>国家等开展农业技术、食品安全、生命科学与健康、减灾防灾、水资源、环境与能源等与社会民生相关的国际科技合作及科技援助等。</w:t>
      </w:r>
    </w:p>
    <w:p w:rsidR="00912E9E" w:rsidRPr="00476673" w:rsidRDefault="00912E9E" w:rsidP="00476673">
      <w:pPr>
        <w:spacing w:line="600" w:lineRule="exact"/>
        <w:ind w:firstLineChars="200" w:firstLine="602"/>
        <w:jc w:val="left"/>
        <w:rPr>
          <w:rFonts w:ascii="黑体" w:eastAsia="黑体" w:hAnsi="黑体" w:cs="宋体"/>
          <w:b/>
          <w:bCs/>
          <w:kern w:val="0"/>
          <w:sz w:val="30"/>
          <w:szCs w:val="30"/>
        </w:rPr>
      </w:pPr>
      <w:r w:rsidRPr="00476673">
        <w:rPr>
          <w:rFonts w:ascii="黑体" w:eastAsia="黑体" w:hAnsi="黑体" w:cs="宋体" w:hint="eastAsia"/>
          <w:b/>
          <w:bCs/>
          <w:kern w:val="0"/>
          <w:sz w:val="30"/>
          <w:szCs w:val="30"/>
        </w:rPr>
        <w:t>二、项目申报条件</w:t>
      </w:r>
    </w:p>
    <w:p w:rsidR="00912E9E" w:rsidRPr="00476673" w:rsidRDefault="00912E9E" w:rsidP="00476673">
      <w:pPr>
        <w:spacing w:line="600" w:lineRule="exact"/>
        <w:ind w:firstLineChars="200" w:firstLine="600"/>
        <w:jc w:val="left"/>
        <w:rPr>
          <w:rFonts w:ascii="仿宋" w:eastAsia="仿宋" w:hAnsi="仿宋" w:cs="宋体"/>
          <w:b/>
          <w:bCs/>
          <w:kern w:val="0"/>
          <w:sz w:val="30"/>
          <w:szCs w:val="30"/>
        </w:rPr>
      </w:pPr>
      <w:r w:rsidRPr="00476673">
        <w:rPr>
          <w:rFonts w:ascii="仿宋" w:eastAsia="仿宋" w:hAnsi="仿宋" w:cs="宋体" w:hint="eastAsia"/>
          <w:bCs/>
          <w:kern w:val="0"/>
          <w:sz w:val="30"/>
          <w:szCs w:val="30"/>
        </w:rPr>
        <w:t>2016年度国际科技合作项目分为一般项目和重点项目。一般项目财政经费支持额度为20—30万元；重点项目财政经费支持额度为50万元，</w:t>
      </w:r>
      <w:proofErr w:type="gramStart"/>
      <w:r w:rsidRPr="00476673">
        <w:rPr>
          <w:rFonts w:ascii="仿宋" w:eastAsia="仿宋" w:hAnsi="仿宋" w:cs="宋体" w:hint="eastAsia"/>
          <w:bCs/>
          <w:kern w:val="0"/>
          <w:sz w:val="30"/>
          <w:szCs w:val="30"/>
        </w:rPr>
        <w:t>拟支持</w:t>
      </w:r>
      <w:proofErr w:type="gramEnd"/>
      <w:r w:rsidRPr="00476673">
        <w:rPr>
          <w:rFonts w:ascii="仿宋" w:eastAsia="仿宋" w:hAnsi="仿宋" w:cs="宋体" w:hint="eastAsia"/>
          <w:bCs/>
          <w:kern w:val="0"/>
          <w:sz w:val="30"/>
          <w:szCs w:val="30"/>
        </w:rPr>
        <w:t>项目数15项以内。以企业为主体申报的项目，要求企业有1:1以上的配套资金投入。</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申报的项目需符合以下条件：</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（一）项目符合国际合作计划的目标和重点，满足指南的相关要求和条件。</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（二）项</w:t>
      </w:r>
      <w:r w:rsidRPr="00476673">
        <w:rPr>
          <w:rFonts w:ascii="仿宋" w:eastAsia="仿宋" w:hAnsi="仿宋" w:cs="宋体" w:hint="eastAsia"/>
          <w:kern w:val="0"/>
          <w:sz w:val="30"/>
          <w:szCs w:val="30"/>
        </w:rPr>
        <w:t>目合作的意义重要、理由充分、目标明确、内容具体、创新性强，合作方案合理可行，技术指标可考核。能有效利用国际科技资源，解决关键</w:t>
      </w:r>
      <w:r w:rsidRPr="00476673">
        <w:rPr>
          <w:rFonts w:ascii="仿宋" w:eastAsia="仿宋" w:hAnsi="仿宋" w:cs="宋体" w:hint="eastAsia"/>
          <w:bCs/>
          <w:kern w:val="0"/>
          <w:sz w:val="30"/>
          <w:szCs w:val="30"/>
        </w:rPr>
        <w:t>技术、共性技术问题；能与产业和应用需求紧密结合，能形成知识产权或相关技术标准。</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（三）项目具备相应的合作基础，项目申报单位具备相应合作渠道和合作能力，并与外方合作伙伴有着良好合作互信，与外方合作伙伴签订有相关技术合作协议或意向书，无协议或意向书的项目不予受理。</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（四）外方合作伙伴具有较强的综合实力，可在技术、资金、人员或信息资料、先进设备、专有资源等方面参与合作。</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（五）本计划不支持基本建设、设备采购项目，不支持政策和管理等软科学研究项目。</w:t>
      </w:r>
    </w:p>
    <w:p w:rsidR="00912E9E" w:rsidRPr="00476673" w:rsidRDefault="00912E9E" w:rsidP="00476673">
      <w:pPr>
        <w:spacing w:line="600"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lastRenderedPageBreak/>
        <w:t>（六）项目实施周期一般为2-3年。</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bCs/>
          <w:kern w:val="0"/>
          <w:sz w:val="30"/>
          <w:szCs w:val="30"/>
        </w:rPr>
        <w:t>（七）申报</w:t>
      </w:r>
      <w:r w:rsidRPr="00476673">
        <w:rPr>
          <w:rFonts w:ascii="仿宋" w:eastAsia="仿宋" w:hAnsi="仿宋" w:cs="宋体" w:hint="eastAsia"/>
          <w:b/>
          <w:bCs/>
          <w:kern w:val="0"/>
          <w:sz w:val="30"/>
          <w:szCs w:val="30"/>
        </w:rPr>
        <w:t>重点项目</w:t>
      </w:r>
      <w:r w:rsidRPr="00476673">
        <w:rPr>
          <w:rFonts w:ascii="仿宋" w:eastAsia="仿宋" w:hAnsi="仿宋" w:cs="宋体" w:hint="eastAsia"/>
          <w:kern w:val="0"/>
          <w:sz w:val="30"/>
          <w:szCs w:val="30"/>
        </w:rPr>
        <w:t>除具备上述条件外，还需具备以下条件之一：</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1</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外方合作伙伴为国外一流科研机构、著名大学、技术领先企业，在项目涉及的领域在国际上具有显著优势，通过引进消化吸收再创新及合作研究，有助于解决产业发展中的关键技术、瓶颈技术问题，填补技术空白，缩短差距、节省时间、节约投入、降低风险、实现跨越式发展的项目。</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2</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开拓性地促进我省技术“走出去”，有助于与对象国建立和发展良好科技合作关系，开拓国际市场，提升对外影响力的项目。</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3</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已列入国家政府间科技合作联委会议定书的项目。</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4</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国家级和省级国际科技合作基地申报的项目。</w:t>
      </w:r>
    </w:p>
    <w:p w:rsidR="00912E9E" w:rsidRPr="00476673" w:rsidRDefault="00912E9E" w:rsidP="00476673">
      <w:pPr>
        <w:spacing w:line="600" w:lineRule="exact"/>
        <w:ind w:firstLineChars="196" w:firstLine="590"/>
        <w:jc w:val="left"/>
        <w:rPr>
          <w:rFonts w:ascii="黑体" w:eastAsia="黑体" w:hAnsi="黑体"/>
          <w:b/>
          <w:bCs/>
          <w:sz w:val="30"/>
          <w:szCs w:val="30"/>
        </w:rPr>
      </w:pPr>
      <w:r w:rsidRPr="00476673">
        <w:rPr>
          <w:rFonts w:ascii="黑体" w:eastAsia="黑体" w:hAnsi="黑体" w:hint="eastAsia"/>
          <w:b/>
          <w:bCs/>
          <w:sz w:val="30"/>
          <w:szCs w:val="30"/>
        </w:rPr>
        <w:t>三、申报书填写注意事项</w:t>
      </w:r>
    </w:p>
    <w:p w:rsidR="00912E9E" w:rsidRPr="00476673" w:rsidRDefault="00912E9E" w:rsidP="00476673">
      <w:pPr>
        <w:spacing w:line="600" w:lineRule="exact"/>
        <w:ind w:firstLineChars="250" w:firstLine="750"/>
        <w:jc w:val="left"/>
        <w:rPr>
          <w:rFonts w:ascii="仿宋" w:eastAsia="仿宋" w:hAnsi="仿宋" w:cs="宋体"/>
          <w:kern w:val="0"/>
          <w:sz w:val="30"/>
          <w:szCs w:val="30"/>
        </w:rPr>
      </w:pPr>
      <w:r w:rsidRPr="00476673">
        <w:rPr>
          <w:rFonts w:ascii="仿宋" w:eastAsia="仿宋" w:hAnsi="仿宋" w:cs="宋体" w:hint="eastAsia"/>
          <w:kern w:val="0"/>
          <w:sz w:val="30"/>
          <w:szCs w:val="30"/>
        </w:rPr>
        <w:t>(</w:t>
      </w:r>
      <w:proofErr w:type="gramStart"/>
      <w:r w:rsidRPr="00476673">
        <w:rPr>
          <w:rFonts w:ascii="仿宋" w:eastAsia="仿宋" w:hAnsi="仿宋" w:cs="宋体" w:hint="eastAsia"/>
          <w:kern w:val="0"/>
          <w:sz w:val="30"/>
          <w:szCs w:val="30"/>
        </w:rPr>
        <w:t>一</w:t>
      </w:r>
      <w:proofErr w:type="gramEnd"/>
      <w:r w:rsidRPr="00476673">
        <w:rPr>
          <w:rFonts w:ascii="仿宋" w:eastAsia="仿宋" w:hAnsi="仿宋" w:cs="宋体" w:hint="eastAsia"/>
          <w:kern w:val="0"/>
          <w:sz w:val="30"/>
          <w:szCs w:val="30"/>
        </w:rPr>
        <w:t>) 四川省2016年度国际科技合作与交流研究计划项目申报请填写：四川省国际科技合作与交流研究计划项目申报书。</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（二）请在申报书后附上与外方签订的合作协议的中外文版本复印件，</w:t>
      </w:r>
      <w:r w:rsidRPr="00476673">
        <w:rPr>
          <w:rFonts w:ascii="仿宋" w:eastAsia="仿宋" w:hAnsi="仿宋" w:cs="宋体" w:hint="eastAsia"/>
          <w:b/>
          <w:kern w:val="0"/>
          <w:sz w:val="30"/>
          <w:szCs w:val="30"/>
        </w:rPr>
        <w:t>并在网上申报系统上</w:t>
      </w:r>
      <w:proofErr w:type="gramStart"/>
      <w:r w:rsidRPr="00476673">
        <w:rPr>
          <w:rFonts w:ascii="仿宋" w:eastAsia="仿宋" w:hAnsi="仿宋" w:cs="宋体" w:hint="eastAsia"/>
          <w:b/>
          <w:kern w:val="0"/>
          <w:sz w:val="30"/>
          <w:szCs w:val="30"/>
        </w:rPr>
        <w:t>传协议</w:t>
      </w:r>
      <w:proofErr w:type="gramEnd"/>
      <w:r w:rsidRPr="00476673">
        <w:rPr>
          <w:rFonts w:ascii="仿宋" w:eastAsia="仿宋" w:hAnsi="仿宋" w:cs="宋体" w:hint="eastAsia"/>
          <w:b/>
          <w:kern w:val="0"/>
          <w:sz w:val="30"/>
          <w:szCs w:val="30"/>
        </w:rPr>
        <w:t>扫描件</w:t>
      </w:r>
      <w:r w:rsidRPr="00476673">
        <w:rPr>
          <w:rFonts w:ascii="仿宋" w:eastAsia="仿宋" w:hAnsi="仿宋" w:cs="宋体" w:hint="eastAsia"/>
          <w:kern w:val="0"/>
          <w:sz w:val="30"/>
          <w:szCs w:val="30"/>
        </w:rPr>
        <w:t>。</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（三）已列入政府间科技合作联委会议定书的项目，请在申报书后附上科技部批准立项的复印件。</w:t>
      </w:r>
    </w:p>
    <w:p w:rsidR="00912E9E" w:rsidRPr="00476673" w:rsidRDefault="00912E9E" w:rsidP="00476673">
      <w:pPr>
        <w:spacing w:line="600"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（四）企业申报的项目需提供</w:t>
      </w:r>
      <w:r w:rsidRPr="00476673">
        <w:rPr>
          <w:rFonts w:ascii="仿宋" w:eastAsia="仿宋" w:hAnsi="仿宋" w:cs="宋体" w:hint="eastAsia"/>
          <w:b/>
          <w:kern w:val="0"/>
          <w:sz w:val="30"/>
          <w:szCs w:val="30"/>
        </w:rPr>
        <w:t>自筹资金证明</w:t>
      </w:r>
      <w:r w:rsidRPr="00476673">
        <w:rPr>
          <w:rFonts w:ascii="仿宋" w:eastAsia="仿宋" w:hAnsi="仿宋" w:cs="宋体" w:hint="eastAsia"/>
          <w:kern w:val="0"/>
          <w:sz w:val="30"/>
          <w:szCs w:val="30"/>
        </w:rPr>
        <w:t>。</w:t>
      </w:r>
    </w:p>
    <w:p w:rsidR="00912E9E" w:rsidRPr="00476673" w:rsidRDefault="00912E9E" w:rsidP="00476673">
      <w:pPr>
        <w:spacing w:line="600" w:lineRule="exact"/>
        <w:ind w:firstLineChars="200" w:firstLine="600"/>
        <w:jc w:val="left"/>
        <w:rPr>
          <w:rFonts w:ascii="仿宋" w:eastAsia="仿宋" w:hAnsi="仿宋" w:cs="宋体"/>
          <w:b/>
          <w:kern w:val="0"/>
          <w:sz w:val="30"/>
          <w:szCs w:val="30"/>
        </w:rPr>
      </w:pPr>
      <w:r w:rsidRPr="00476673">
        <w:rPr>
          <w:rFonts w:ascii="仿宋" w:eastAsia="仿宋" w:hAnsi="仿宋" w:cs="宋体" w:hint="eastAsia"/>
          <w:kern w:val="0"/>
          <w:sz w:val="30"/>
          <w:szCs w:val="30"/>
        </w:rPr>
        <w:t>（五）</w:t>
      </w:r>
      <w:r w:rsidRPr="00476673">
        <w:rPr>
          <w:rFonts w:ascii="仿宋" w:eastAsia="仿宋" w:hAnsi="仿宋" w:cs="宋体" w:hint="eastAsia"/>
          <w:b/>
          <w:kern w:val="0"/>
          <w:sz w:val="30"/>
          <w:szCs w:val="30"/>
        </w:rPr>
        <w:t>一般项目财政经费支持额度为20—30万元，重点项目财政经费支持额度为50万元，请根据项目情况按以上经费支</w:t>
      </w:r>
      <w:r w:rsidRPr="00476673">
        <w:rPr>
          <w:rFonts w:ascii="仿宋" w:eastAsia="仿宋" w:hAnsi="仿宋" w:cs="宋体" w:hint="eastAsia"/>
          <w:b/>
          <w:kern w:val="0"/>
          <w:sz w:val="30"/>
          <w:szCs w:val="30"/>
        </w:rPr>
        <w:lastRenderedPageBreak/>
        <w:t>持额度申请财政经费和填报预算。</w:t>
      </w:r>
    </w:p>
    <w:p w:rsidR="0038759D" w:rsidRPr="0038759D" w:rsidRDefault="0038759D" w:rsidP="0038759D">
      <w:pPr>
        <w:widowControl/>
        <w:spacing w:line="640" w:lineRule="exact"/>
        <w:jc w:val="center"/>
        <w:rPr>
          <w:rFonts w:ascii="宋体" w:eastAsia="宋体" w:hAnsi="宋体" w:cs="Times New Roman"/>
          <w:b/>
          <w:sz w:val="32"/>
          <w:szCs w:val="32"/>
        </w:rPr>
      </w:pPr>
      <w:r w:rsidRPr="0038759D">
        <w:rPr>
          <w:rFonts w:ascii="宋体" w:eastAsia="宋体" w:hAnsi="宋体" w:cs="Times New Roman" w:hint="eastAsia"/>
          <w:b/>
          <w:sz w:val="32"/>
          <w:szCs w:val="32"/>
        </w:rPr>
        <w:t>应用基础研究</w:t>
      </w:r>
    </w:p>
    <w:p w:rsidR="0038759D" w:rsidRDefault="0038759D" w:rsidP="0038759D">
      <w:pPr>
        <w:adjustRightInd w:val="0"/>
        <w:snapToGrid w:val="0"/>
        <w:spacing w:line="640" w:lineRule="exact"/>
        <w:jc w:val="center"/>
        <w:rPr>
          <w:rFonts w:ascii="仿宋_GB2312"/>
          <w:b/>
          <w:bCs/>
          <w:sz w:val="30"/>
          <w:szCs w:val="30"/>
        </w:rPr>
      </w:pPr>
    </w:p>
    <w:p w:rsidR="0038759D" w:rsidRPr="00260214" w:rsidRDefault="0038759D" w:rsidP="0038759D">
      <w:pPr>
        <w:widowControl/>
        <w:spacing w:line="640" w:lineRule="exact"/>
        <w:ind w:firstLineChars="200" w:firstLine="602"/>
        <w:jc w:val="left"/>
        <w:rPr>
          <w:rFonts w:ascii="仿宋" w:eastAsia="仿宋" w:hAnsi="仿宋"/>
          <w:b/>
          <w:bCs/>
          <w:sz w:val="30"/>
          <w:szCs w:val="30"/>
        </w:rPr>
      </w:pPr>
      <w:r w:rsidRPr="00260214">
        <w:rPr>
          <w:rFonts w:ascii="仿宋" w:eastAsia="仿宋" w:hAnsi="仿宋" w:hint="eastAsia"/>
          <w:b/>
          <w:bCs/>
          <w:sz w:val="30"/>
          <w:szCs w:val="30"/>
        </w:rPr>
        <w:t>以下</w:t>
      </w:r>
      <w:r w:rsidRPr="0065193B">
        <w:rPr>
          <w:rFonts w:ascii="仿宋" w:eastAsia="仿宋" w:hAnsi="仿宋" w:hint="eastAsia"/>
          <w:b/>
          <w:bCs/>
          <w:sz w:val="30"/>
          <w:szCs w:val="30"/>
        </w:rPr>
        <w:t>应用基础研究</w:t>
      </w:r>
      <w:r w:rsidRPr="00260214">
        <w:rPr>
          <w:rFonts w:ascii="仿宋" w:eastAsia="仿宋" w:hAnsi="仿宋" w:hint="eastAsia"/>
          <w:b/>
          <w:bCs/>
          <w:sz w:val="30"/>
          <w:szCs w:val="30"/>
        </w:rPr>
        <w:t>计划项目填报</w:t>
      </w:r>
      <w:r w:rsidRPr="0038759D">
        <w:rPr>
          <w:rFonts w:ascii="仿宋" w:eastAsia="仿宋" w:hAnsi="仿宋" w:hint="eastAsia"/>
          <w:b/>
          <w:bCs/>
          <w:sz w:val="30"/>
          <w:szCs w:val="30"/>
        </w:rPr>
        <w:t>四川省</w:t>
      </w:r>
      <w:r w:rsidRPr="0065193B">
        <w:rPr>
          <w:rFonts w:ascii="仿宋" w:eastAsia="仿宋" w:hAnsi="仿宋" w:hint="eastAsia"/>
          <w:b/>
          <w:bCs/>
          <w:sz w:val="30"/>
          <w:szCs w:val="30"/>
        </w:rPr>
        <w:t>应用基础研究</w:t>
      </w:r>
      <w:r>
        <w:rPr>
          <w:rFonts w:ascii="仿宋" w:eastAsia="仿宋" w:hAnsi="仿宋" w:hint="eastAsia"/>
          <w:b/>
          <w:bCs/>
          <w:sz w:val="30"/>
          <w:szCs w:val="30"/>
        </w:rPr>
        <w:t>计划</w:t>
      </w:r>
      <w:r w:rsidRPr="0038759D">
        <w:rPr>
          <w:rFonts w:ascii="仿宋" w:eastAsia="仿宋" w:hAnsi="仿宋" w:hint="eastAsia"/>
          <w:b/>
          <w:bCs/>
          <w:sz w:val="30"/>
          <w:szCs w:val="30"/>
        </w:rPr>
        <w:t>项目申报书</w:t>
      </w:r>
    </w:p>
    <w:p w:rsidR="0038759D" w:rsidRPr="0038759D" w:rsidRDefault="0038759D" w:rsidP="0038759D">
      <w:pPr>
        <w:widowControl/>
        <w:spacing w:line="640" w:lineRule="exact"/>
        <w:ind w:firstLineChars="700" w:firstLine="2108"/>
        <w:jc w:val="left"/>
        <w:rPr>
          <w:rFonts w:ascii="仿宋" w:eastAsia="仿宋" w:hAnsi="仿宋"/>
          <w:b/>
          <w:bCs/>
          <w:sz w:val="30"/>
          <w:szCs w:val="30"/>
        </w:rPr>
      </w:pPr>
      <w:r w:rsidRPr="0038759D">
        <w:rPr>
          <w:rFonts w:ascii="仿宋" w:eastAsia="仿宋" w:hAnsi="仿宋" w:hint="eastAsia"/>
          <w:b/>
          <w:bCs/>
          <w:sz w:val="30"/>
          <w:szCs w:val="30"/>
        </w:rPr>
        <w:t>归口处室为基础处，基础处联系人：</w:t>
      </w:r>
    </w:p>
    <w:p w:rsidR="0038759D" w:rsidRPr="0038759D" w:rsidRDefault="0038759D" w:rsidP="0038759D">
      <w:pPr>
        <w:widowControl/>
        <w:spacing w:line="640" w:lineRule="exact"/>
        <w:ind w:firstLineChars="200" w:firstLine="602"/>
        <w:jc w:val="left"/>
        <w:rPr>
          <w:rFonts w:ascii="仿宋" w:eastAsia="仿宋" w:hAnsi="仿宋"/>
          <w:b/>
          <w:bCs/>
          <w:sz w:val="30"/>
          <w:szCs w:val="30"/>
        </w:rPr>
      </w:pPr>
      <w:r>
        <w:rPr>
          <w:rFonts w:ascii="仿宋" w:eastAsia="仿宋" w:hAnsi="仿宋" w:hint="eastAsia"/>
          <w:b/>
          <w:bCs/>
          <w:sz w:val="30"/>
          <w:szCs w:val="30"/>
        </w:rPr>
        <w:t xml:space="preserve">           </w:t>
      </w:r>
      <w:r w:rsidRPr="0038759D">
        <w:rPr>
          <w:rFonts w:ascii="仿宋" w:eastAsia="仿宋" w:hAnsi="仿宋" w:hint="eastAsia"/>
          <w:b/>
          <w:bCs/>
          <w:sz w:val="30"/>
          <w:szCs w:val="30"/>
        </w:rPr>
        <w:t>刘行 028-86717593    华莉 028-86717491</w:t>
      </w:r>
    </w:p>
    <w:p w:rsidR="0038759D" w:rsidRPr="00456750" w:rsidRDefault="0038759D" w:rsidP="0038759D">
      <w:pPr>
        <w:widowControl/>
        <w:shd w:val="clear" w:color="auto" w:fill="FFFFFF"/>
        <w:adjustRightInd w:val="0"/>
        <w:snapToGrid w:val="0"/>
        <w:spacing w:line="640" w:lineRule="exact"/>
        <w:jc w:val="center"/>
        <w:rPr>
          <w:rFonts w:ascii="仿宋" w:eastAsia="仿宋"/>
          <w:b/>
          <w:sz w:val="30"/>
          <w:szCs w:val="30"/>
        </w:rPr>
      </w:pPr>
      <w:r>
        <w:rPr>
          <w:rFonts w:ascii="仿宋" w:eastAsia="仿宋" w:hint="eastAsia"/>
          <w:b/>
          <w:sz w:val="30"/>
          <w:szCs w:val="30"/>
        </w:rPr>
        <w:t xml:space="preserve">             </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为大力实施创新驱动发展战略，提升原始创新能力，围绕我省经济建设和社会发展中的热点、难点和关键技术问题，开展前沿科学、基础及应用基础研究，增强科技创新支撑引领转型发展的新动力，现将2016年度四川省应用基础研究计划项目的有关申报事宜通知如下:</w:t>
      </w:r>
    </w:p>
    <w:p w:rsidR="0038759D" w:rsidRPr="0038759D" w:rsidRDefault="0038759D" w:rsidP="0038759D">
      <w:pPr>
        <w:widowControl/>
        <w:adjustRightInd w:val="0"/>
        <w:snapToGrid w:val="0"/>
        <w:spacing w:line="640"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一、支持重点</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2016年四川省应用基础研究计划项目根据支持重点分三个类型进行支持：</w:t>
      </w:r>
    </w:p>
    <w:p w:rsidR="0038759D" w:rsidRPr="0038759D" w:rsidRDefault="0038759D" w:rsidP="0038759D">
      <w:pPr>
        <w:widowControl/>
        <w:adjustRightInd w:val="0"/>
        <w:snapToGrid w:val="0"/>
        <w:spacing w:line="640" w:lineRule="exact"/>
        <w:ind w:firstLineChars="200" w:firstLine="602"/>
        <w:rPr>
          <w:rFonts w:ascii="仿宋_GB2312" w:eastAsia="仿宋_GB2312" w:cs="宋体"/>
          <w:kern w:val="0"/>
          <w:sz w:val="30"/>
          <w:szCs w:val="30"/>
        </w:rPr>
      </w:pPr>
      <w:r w:rsidRPr="0038759D">
        <w:rPr>
          <w:rFonts w:ascii="仿宋_GB2312" w:eastAsia="仿宋_GB2312" w:cs="宋体" w:hint="eastAsia"/>
          <w:b/>
          <w:kern w:val="0"/>
          <w:sz w:val="30"/>
          <w:szCs w:val="30"/>
        </w:rPr>
        <w:t>（一）重大前沿科学研究项目。</w:t>
      </w:r>
      <w:r w:rsidRPr="0038759D">
        <w:rPr>
          <w:rFonts w:ascii="仿宋_GB2312" w:eastAsia="仿宋_GB2312" w:cs="宋体" w:hint="eastAsia"/>
          <w:kern w:val="0"/>
          <w:sz w:val="30"/>
          <w:szCs w:val="30"/>
        </w:rPr>
        <w:t>主要支持围绕五大高端成长型产业和特色优势产业，如页岩气、节能环保装备、信息安全、航空与燃机、新能源汽车等领域开展的重大前沿科学问题研究。</w:t>
      </w:r>
    </w:p>
    <w:p w:rsidR="0038759D" w:rsidRPr="0038759D" w:rsidRDefault="0038759D" w:rsidP="0038759D">
      <w:pPr>
        <w:widowControl/>
        <w:adjustRightInd w:val="0"/>
        <w:snapToGrid w:val="0"/>
        <w:spacing w:line="640" w:lineRule="exact"/>
        <w:ind w:firstLineChars="200" w:firstLine="602"/>
        <w:rPr>
          <w:rFonts w:ascii="仿宋_GB2312" w:eastAsia="仿宋_GB2312" w:cs="宋体"/>
          <w:kern w:val="0"/>
          <w:sz w:val="30"/>
          <w:szCs w:val="30"/>
        </w:rPr>
      </w:pPr>
      <w:r w:rsidRPr="0038759D">
        <w:rPr>
          <w:rFonts w:ascii="仿宋_GB2312" w:eastAsia="仿宋_GB2312" w:cs="宋体" w:hint="eastAsia"/>
          <w:b/>
          <w:kern w:val="0"/>
          <w:sz w:val="30"/>
          <w:szCs w:val="30"/>
        </w:rPr>
        <w:t>（二）重点项目。</w:t>
      </w:r>
      <w:r w:rsidRPr="0038759D">
        <w:rPr>
          <w:rFonts w:ascii="仿宋_GB2312" w:eastAsia="仿宋_GB2312" w:cs="宋体" w:hint="eastAsia"/>
          <w:kern w:val="0"/>
          <w:sz w:val="30"/>
          <w:szCs w:val="30"/>
        </w:rPr>
        <w:t>主要支持围绕重点产业及公益民生领域难点和关键技术问题开展的前瞻性研究。在产业类方面，重点支持</w:t>
      </w:r>
      <w:r w:rsidRPr="0038759D">
        <w:rPr>
          <w:rFonts w:ascii="仿宋_GB2312" w:eastAsia="仿宋_GB2312" w:cs="宋体" w:hint="eastAsia"/>
          <w:kern w:val="0"/>
          <w:sz w:val="30"/>
          <w:szCs w:val="30"/>
        </w:rPr>
        <w:lastRenderedPageBreak/>
        <w:t>在装备制造、新材料、电子信息、交通、新能源及轻工、现代服务业、农业</w:t>
      </w:r>
      <w:bookmarkStart w:id="0" w:name="_Toc386111039"/>
      <w:bookmarkStart w:id="1" w:name="_Toc386111728"/>
      <w:bookmarkStart w:id="2" w:name="_Toc386112348"/>
      <w:bookmarkStart w:id="3" w:name="_Toc386114447"/>
      <w:bookmarkStart w:id="4" w:name="_Toc386114448"/>
      <w:bookmarkStart w:id="5" w:name="_Toc386116622"/>
      <w:r w:rsidRPr="0038759D">
        <w:rPr>
          <w:rFonts w:ascii="仿宋_GB2312" w:eastAsia="仿宋_GB2312" w:cs="宋体" w:hint="eastAsia"/>
          <w:kern w:val="0"/>
          <w:sz w:val="30"/>
          <w:szCs w:val="30"/>
        </w:rPr>
        <w:t>、生物与医药</w:t>
      </w:r>
      <w:bookmarkEnd w:id="0"/>
      <w:bookmarkEnd w:id="1"/>
      <w:bookmarkEnd w:id="2"/>
      <w:bookmarkEnd w:id="3"/>
      <w:bookmarkEnd w:id="4"/>
      <w:bookmarkEnd w:id="5"/>
      <w:r w:rsidRPr="0038759D">
        <w:rPr>
          <w:rFonts w:ascii="仿宋_GB2312" w:eastAsia="仿宋_GB2312" w:cs="宋体" w:hint="eastAsia"/>
          <w:kern w:val="0"/>
          <w:sz w:val="30"/>
          <w:szCs w:val="30"/>
        </w:rPr>
        <w:t>、现代中药、环保</w:t>
      </w:r>
      <w:bookmarkStart w:id="6" w:name="_Toc386111051"/>
      <w:bookmarkStart w:id="7" w:name="_Toc386111740"/>
      <w:bookmarkStart w:id="8" w:name="_Toc386112360"/>
      <w:bookmarkStart w:id="9" w:name="_Toc386114460"/>
      <w:bookmarkStart w:id="10" w:name="_Toc386116634"/>
      <w:r w:rsidRPr="0038759D">
        <w:rPr>
          <w:rFonts w:ascii="仿宋_GB2312" w:eastAsia="仿宋_GB2312" w:cs="宋体" w:hint="eastAsia"/>
          <w:kern w:val="0"/>
          <w:sz w:val="30"/>
          <w:szCs w:val="30"/>
        </w:rPr>
        <w:t>产业、资源综合利用</w:t>
      </w:r>
      <w:bookmarkStart w:id="11" w:name="_Toc386111741"/>
      <w:bookmarkStart w:id="12" w:name="_Toc386112361"/>
      <w:bookmarkStart w:id="13" w:name="_Toc386114461"/>
      <w:bookmarkStart w:id="14" w:name="_Toc386116635"/>
      <w:bookmarkEnd w:id="6"/>
      <w:bookmarkEnd w:id="7"/>
      <w:bookmarkEnd w:id="8"/>
      <w:bookmarkEnd w:id="9"/>
      <w:bookmarkEnd w:id="10"/>
      <w:r w:rsidRPr="0038759D">
        <w:rPr>
          <w:rFonts w:ascii="仿宋_GB2312" w:eastAsia="仿宋_GB2312" w:cs="宋体" w:hint="eastAsia"/>
          <w:kern w:val="0"/>
          <w:sz w:val="30"/>
          <w:szCs w:val="30"/>
        </w:rPr>
        <w:t>等11个关键产业或领域开展的基础及应用基础研究</w:t>
      </w:r>
      <w:bookmarkEnd w:id="11"/>
      <w:bookmarkEnd w:id="12"/>
      <w:bookmarkEnd w:id="13"/>
      <w:bookmarkEnd w:id="14"/>
      <w:r w:rsidRPr="0038759D">
        <w:rPr>
          <w:rFonts w:ascii="仿宋_GB2312" w:eastAsia="仿宋_GB2312" w:cs="宋体" w:hint="eastAsia"/>
          <w:kern w:val="0"/>
          <w:sz w:val="30"/>
          <w:szCs w:val="30"/>
        </w:rPr>
        <w:t>；在公益民生方面，重点支持</w:t>
      </w:r>
      <w:proofErr w:type="gramStart"/>
      <w:r w:rsidRPr="0038759D">
        <w:rPr>
          <w:rFonts w:ascii="仿宋_GB2312" w:eastAsia="仿宋_GB2312" w:cs="宋体" w:hint="eastAsia"/>
          <w:kern w:val="0"/>
          <w:sz w:val="30"/>
          <w:szCs w:val="30"/>
        </w:rPr>
        <w:t>农业公益</w:t>
      </w:r>
      <w:proofErr w:type="gramEnd"/>
      <w:r w:rsidRPr="0038759D">
        <w:rPr>
          <w:rFonts w:ascii="仿宋_GB2312" w:eastAsia="仿宋_GB2312" w:cs="宋体" w:hint="eastAsia"/>
          <w:kern w:val="0"/>
          <w:sz w:val="30"/>
          <w:szCs w:val="30"/>
        </w:rPr>
        <w:t>民生</w:t>
      </w:r>
      <w:bookmarkStart w:id="15" w:name="_Toc386111053"/>
      <w:bookmarkStart w:id="16" w:name="_Toc386111746"/>
      <w:bookmarkStart w:id="17" w:name="_Toc386112366"/>
      <w:bookmarkStart w:id="18" w:name="_Toc386114466"/>
      <w:bookmarkStart w:id="19" w:name="_Toc386116640"/>
      <w:bookmarkStart w:id="20" w:name="_Toc386111037"/>
      <w:bookmarkStart w:id="21" w:name="_Toc386111726"/>
      <w:bookmarkStart w:id="22" w:name="_Toc386112346"/>
      <w:bookmarkStart w:id="23" w:name="_Toc386114445"/>
      <w:bookmarkStart w:id="24" w:name="_Toc386116620"/>
      <w:r w:rsidRPr="0038759D">
        <w:rPr>
          <w:rFonts w:ascii="仿宋_GB2312" w:eastAsia="仿宋_GB2312" w:cs="宋体" w:hint="eastAsia"/>
          <w:kern w:val="0"/>
          <w:sz w:val="30"/>
          <w:szCs w:val="30"/>
        </w:rPr>
        <w:t>、人口与健康</w:t>
      </w:r>
      <w:bookmarkStart w:id="25" w:name="_Toc386111064"/>
      <w:bookmarkStart w:id="26" w:name="_Toc386111757"/>
      <w:bookmarkStart w:id="27" w:name="_Toc386112377"/>
      <w:bookmarkStart w:id="28" w:name="_Toc386114477"/>
      <w:bookmarkStart w:id="29" w:name="_Toc386116651"/>
      <w:bookmarkEnd w:id="15"/>
      <w:bookmarkEnd w:id="16"/>
      <w:bookmarkEnd w:id="17"/>
      <w:bookmarkEnd w:id="18"/>
      <w:bookmarkEnd w:id="19"/>
      <w:r w:rsidRPr="0038759D">
        <w:rPr>
          <w:rFonts w:ascii="仿宋_GB2312" w:eastAsia="仿宋_GB2312" w:cs="宋体" w:hint="eastAsia"/>
          <w:kern w:val="0"/>
          <w:sz w:val="30"/>
          <w:szCs w:val="30"/>
        </w:rPr>
        <w:t>、生态保护</w:t>
      </w:r>
      <w:bookmarkStart w:id="30" w:name="_Toc386111069"/>
      <w:bookmarkStart w:id="31" w:name="_Toc386111762"/>
      <w:bookmarkStart w:id="32" w:name="_Toc386112382"/>
      <w:bookmarkStart w:id="33" w:name="_Toc386114482"/>
      <w:bookmarkStart w:id="34" w:name="_Toc386116656"/>
      <w:bookmarkEnd w:id="25"/>
      <w:bookmarkEnd w:id="26"/>
      <w:bookmarkEnd w:id="27"/>
      <w:bookmarkEnd w:id="28"/>
      <w:bookmarkEnd w:id="29"/>
      <w:r w:rsidRPr="0038759D">
        <w:rPr>
          <w:rFonts w:ascii="仿宋_GB2312" w:eastAsia="仿宋_GB2312" w:cs="宋体" w:hint="eastAsia"/>
          <w:kern w:val="0"/>
          <w:sz w:val="30"/>
          <w:szCs w:val="30"/>
        </w:rPr>
        <w:t>、环境治理</w:t>
      </w:r>
      <w:bookmarkStart w:id="35" w:name="_Toc386111073"/>
      <w:bookmarkStart w:id="36" w:name="_Toc386111766"/>
      <w:bookmarkStart w:id="37" w:name="_Toc386112386"/>
      <w:bookmarkStart w:id="38" w:name="_Toc386114486"/>
      <w:bookmarkStart w:id="39" w:name="_Toc386116660"/>
      <w:bookmarkEnd w:id="30"/>
      <w:bookmarkEnd w:id="31"/>
      <w:bookmarkEnd w:id="32"/>
      <w:bookmarkEnd w:id="33"/>
      <w:bookmarkEnd w:id="34"/>
      <w:r w:rsidRPr="0038759D">
        <w:rPr>
          <w:rFonts w:ascii="仿宋_GB2312" w:eastAsia="仿宋_GB2312" w:cs="宋体" w:hint="eastAsia"/>
          <w:kern w:val="0"/>
          <w:sz w:val="30"/>
          <w:szCs w:val="30"/>
        </w:rPr>
        <w:t>、公共安全</w:t>
      </w:r>
      <w:bookmarkEnd w:id="35"/>
      <w:bookmarkEnd w:id="36"/>
      <w:bookmarkEnd w:id="37"/>
      <w:bookmarkEnd w:id="38"/>
      <w:bookmarkEnd w:id="39"/>
      <w:r w:rsidRPr="0038759D">
        <w:rPr>
          <w:rFonts w:ascii="仿宋_GB2312" w:eastAsia="仿宋_GB2312" w:cs="宋体" w:hint="eastAsia"/>
          <w:kern w:val="0"/>
          <w:sz w:val="30"/>
          <w:szCs w:val="30"/>
        </w:rPr>
        <w:t>等5个关键产业或领域开展的研究。</w:t>
      </w:r>
    </w:p>
    <w:p w:rsidR="0038759D" w:rsidRPr="0038759D" w:rsidRDefault="0038759D" w:rsidP="0038759D">
      <w:pPr>
        <w:widowControl/>
        <w:adjustRightInd w:val="0"/>
        <w:snapToGrid w:val="0"/>
        <w:spacing w:line="640" w:lineRule="exact"/>
        <w:ind w:firstLineChars="200" w:firstLine="602"/>
        <w:rPr>
          <w:rFonts w:ascii="仿宋_GB2312" w:eastAsia="仿宋_GB2312" w:cs="宋体"/>
          <w:kern w:val="0"/>
          <w:sz w:val="30"/>
          <w:szCs w:val="30"/>
        </w:rPr>
      </w:pPr>
      <w:r w:rsidRPr="0038759D">
        <w:rPr>
          <w:rFonts w:ascii="仿宋_GB2312" w:eastAsia="仿宋_GB2312" w:cs="宋体" w:hint="eastAsia"/>
          <w:b/>
          <w:kern w:val="0"/>
          <w:sz w:val="30"/>
          <w:szCs w:val="30"/>
        </w:rPr>
        <w:t>（三）一般项目。</w:t>
      </w:r>
      <w:r w:rsidRPr="0038759D">
        <w:rPr>
          <w:rFonts w:ascii="仿宋_GB2312" w:eastAsia="仿宋_GB2312" w:cs="宋体" w:hint="eastAsia"/>
          <w:kern w:val="0"/>
          <w:sz w:val="30"/>
          <w:szCs w:val="30"/>
        </w:rPr>
        <w:t>围绕我省经济建设和社会发展相关产业及学科的关键、共性问题开展的自主创新研究。</w:t>
      </w:r>
    </w:p>
    <w:p w:rsidR="0038759D" w:rsidRPr="0038759D" w:rsidRDefault="0038759D" w:rsidP="0038759D">
      <w:pPr>
        <w:widowControl/>
        <w:adjustRightInd w:val="0"/>
        <w:snapToGrid w:val="0"/>
        <w:spacing w:line="640"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二、</w:t>
      </w:r>
      <w:bookmarkEnd w:id="20"/>
      <w:bookmarkEnd w:id="21"/>
      <w:bookmarkEnd w:id="22"/>
      <w:bookmarkEnd w:id="23"/>
      <w:bookmarkEnd w:id="24"/>
      <w:r w:rsidRPr="0038759D">
        <w:rPr>
          <w:rFonts w:ascii="黑体" w:eastAsia="黑体" w:hAnsi="黑体" w:hint="eastAsia"/>
          <w:b/>
          <w:bCs/>
          <w:sz w:val="30"/>
          <w:szCs w:val="30"/>
        </w:rPr>
        <w:t>优先支持原则</w:t>
      </w:r>
    </w:p>
    <w:p w:rsidR="0038759D" w:rsidRPr="0038759D" w:rsidRDefault="0038759D" w:rsidP="0038759D">
      <w:pPr>
        <w:widowControl/>
        <w:adjustRightInd w:val="0"/>
        <w:snapToGrid w:val="0"/>
        <w:spacing w:line="640" w:lineRule="exact"/>
        <w:ind w:firstLineChars="200" w:firstLine="600"/>
        <w:jc w:val="left"/>
        <w:rPr>
          <w:rFonts w:ascii="仿宋_GB2312" w:eastAsia="仿宋_GB2312" w:cs="宋体"/>
          <w:kern w:val="0"/>
          <w:sz w:val="30"/>
          <w:szCs w:val="30"/>
        </w:rPr>
      </w:pPr>
      <w:r w:rsidRPr="0038759D">
        <w:rPr>
          <w:rFonts w:ascii="仿宋_GB2312" w:eastAsia="仿宋_GB2312" w:cs="宋体" w:hint="eastAsia"/>
          <w:kern w:val="0"/>
          <w:sz w:val="30"/>
          <w:szCs w:val="30"/>
        </w:rPr>
        <w:t>（一）处于科学技术发展前沿，在国内外已具备相对优势的领域和学科，能够进一步申报国家科技计划，提升我省基础研究水平的项目。</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（二）科技创新意义重大，应用前景广阔，针对我省科技、经济和社会发展的热点、难点和关键性技术问题的应用基础研究。</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（三）促进我省高新技术产业发展与战略性新兴产业增长点，能够形成自主知识产权的应用基础研究。</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（四）学术思想新颖，创新性强，能促进我省优势学科发展的应用基础研究。</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（五）项目执行期内预期获得发明专利授权或进入发明专利实审的应用基础研究。</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（六）产学研联合申报的重大前沿科学研究项目。</w:t>
      </w:r>
    </w:p>
    <w:p w:rsidR="0038759D" w:rsidRPr="0038759D" w:rsidRDefault="0038759D" w:rsidP="0038759D">
      <w:pPr>
        <w:widowControl/>
        <w:adjustRightInd w:val="0"/>
        <w:snapToGrid w:val="0"/>
        <w:spacing w:line="640"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三、申报要求</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lastRenderedPageBreak/>
        <w:t>（一）项目负责人必须在相关的学科领域具有一定的科研水平，具有副高及以上职称或博士学位；必须有足够的精力投入项目研究和管理，并亲自参加项目的研究和项目实施中的日常调度活动。项目的主要研究人员，要具有相关的技术和研究职称，并有一定的研究专长。</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（二）项目申报单位可吸收国外留学人员或省外研究学者共同申报，但省内单位应作为项目的主持承担单位。</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（三）项目研究周期一般为2-3年，科技厅对每个立项项目按照类别给予相应的财政经费支持，其中，一般项目10万，重点项目20万，重大前沿项目100万。承担单位是企业的须提供1:1以上的配套资金支持。</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 xml:space="preserve">（四）实行限项申报，有关单位推荐名额详见附件。未涉及的单位申报一般项目和重点项目总数不超过3项，重大前沿科学研究项目每个单位限报2项，如有超额申报将不予受理。 </w:t>
      </w:r>
    </w:p>
    <w:p w:rsidR="0038759D" w:rsidRPr="0038759D" w:rsidRDefault="0038759D" w:rsidP="0038759D">
      <w:pPr>
        <w:widowControl/>
        <w:adjustRightInd w:val="0"/>
        <w:snapToGrid w:val="0"/>
        <w:spacing w:line="640"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四、申报材料报送</w:t>
      </w:r>
    </w:p>
    <w:p w:rsidR="0038759D" w:rsidRPr="0038759D" w:rsidRDefault="0038759D" w:rsidP="0038759D">
      <w:pPr>
        <w:widowControl/>
        <w:adjustRightInd w:val="0"/>
        <w:snapToGrid w:val="0"/>
        <w:spacing w:line="640" w:lineRule="exact"/>
        <w:ind w:firstLineChars="200" w:firstLine="600"/>
        <w:rPr>
          <w:rFonts w:ascii="仿宋_GB2312" w:eastAsia="仿宋_GB2312" w:cs="宋体"/>
          <w:b/>
          <w:kern w:val="0"/>
          <w:sz w:val="30"/>
          <w:szCs w:val="30"/>
        </w:rPr>
      </w:pPr>
      <w:r w:rsidRPr="0038759D">
        <w:rPr>
          <w:rFonts w:ascii="仿宋_GB2312" w:eastAsia="仿宋_GB2312" w:cs="宋体" w:hint="eastAsia"/>
          <w:kern w:val="0"/>
          <w:sz w:val="30"/>
          <w:szCs w:val="30"/>
        </w:rPr>
        <w:t>请申报人在线填写“四川省应用基础研究项目申报书”，</w:t>
      </w:r>
      <w:r w:rsidRPr="0038759D">
        <w:rPr>
          <w:rFonts w:ascii="仿宋_GB2312" w:eastAsia="仿宋_GB2312" w:cs="宋体" w:hint="eastAsia"/>
          <w:b/>
          <w:kern w:val="0"/>
          <w:sz w:val="30"/>
          <w:szCs w:val="30"/>
        </w:rPr>
        <w:t>如申报重点项目，请务必在项目名称后面加注“（重点）”、如申报重大前沿科学研究项目，请务必在项目名称后面加注“（重大前沿）”，一般项目不需备注。</w:t>
      </w:r>
      <w:r w:rsidRPr="0038759D">
        <w:rPr>
          <w:rFonts w:ascii="仿宋_GB2312" w:eastAsia="仿宋_GB2312" w:cs="宋体" w:hint="eastAsia"/>
          <w:kern w:val="0"/>
          <w:sz w:val="30"/>
          <w:szCs w:val="30"/>
        </w:rPr>
        <w:t>请申报单位在审核申报人提交的纸质申报书时，确认与网上申报系统中的电子文档一致，提出明确的推荐意见和经费匹配意见，并加盖申报单位公章。</w:t>
      </w:r>
    </w:p>
    <w:p w:rsidR="0038759D" w:rsidRPr="0038759D" w:rsidRDefault="0038759D" w:rsidP="0038759D">
      <w:pPr>
        <w:widowControl/>
        <w:adjustRightInd w:val="0"/>
        <w:snapToGrid w:val="0"/>
        <w:spacing w:line="640" w:lineRule="exact"/>
        <w:ind w:firstLineChars="200" w:firstLine="600"/>
        <w:jc w:val="left"/>
        <w:rPr>
          <w:rFonts w:ascii="仿宋_GB2312" w:eastAsia="仿宋_GB2312" w:cs="宋体"/>
          <w:kern w:val="0"/>
          <w:sz w:val="30"/>
          <w:szCs w:val="30"/>
        </w:rPr>
      </w:pPr>
      <w:r w:rsidRPr="0038759D">
        <w:rPr>
          <w:rFonts w:ascii="仿宋_GB2312" w:eastAsia="仿宋_GB2312" w:cs="宋体" w:hint="eastAsia"/>
          <w:kern w:val="0"/>
          <w:sz w:val="30"/>
          <w:szCs w:val="30"/>
        </w:rPr>
        <w:lastRenderedPageBreak/>
        <w:t>附件：</w:t>
      </w:r>
    </w:p>
    <w:p w:rsidR="0038759D" w:rsidRPr="0038759D" w:rsidRDefault="0038759D" w:rsidP="00A72DE8">
      <w:pPr>
        <w:adjustRightInd w:val="0"/>
        <w:snapToGrid w:val="0"/>
        <w:spacing w:afterLines="50" w:line="640" w:lineRule="exact"/>
        <w:jc w:val="center"/>
        <w:rPr>
          <w:rFonts w:ascii="仿宋_GB2312" w:eastAsia="仿宋_GB2312" w:cs="宋体"/>
          <w:kern w:val="0"/>
          <w:sz w:val="30"/>
          <w:szCs w:val="30"/>
        </w:rPr>
      </w:pPr>
      <w:r w:rsidRPr="0038759D">
        <w:rPr>
          <w:rFonts w:ascii="仿宋_GB2312" w:eastAsia="仿宋_GB2312" w:cs="宋体" w:hint="eastAsia"/>
          <w:kern w:val="0"/>
          <w:sz w:val="30"/>
          <w:szCs w:val="30"/>
        </w:rPr>
        <w:t>有关单位推荐名额表</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8"/>
        <w:gridCol w:w="850"/>
        <w:gridCol w:w="851"/>
        <w:gridCol w:w="2693"/>
        <w:gridCol w:w="850"/>
        <w:gridCol w:w="851"/>
      </w:tblGrid>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单</w:t>
            </w:r>
            <w:r w:rsidRPr="0038759D">
              <w:rPr>
                <w:rFonts w:ascii="仿宋_GB2312" w:eastAsia="仿宋_GB2312" w:hint="eastAsia"/>
                <w:b/>
                <w:color w:val="000000"/>
                <w:kern w:val="0"/>
                <w:sz w:val="28"/>
                <w:szCs w:val="28"/>
              </w:rPr>
              <w:t xml:space="preserve">     </w:t>
            </w:r>
            <w:r w:rsidRPr="0038759D">
              <w:rPr>
                <w:rFonts w:ascii="仿宋_GB2312" w:eastAsia="仿宋_GB2312" w:hAnsi="宋体" w:cs="宋体" w:hint="eastAsia"/>
                <w:b/>
                <w:color w:val="000000"/>
                <w:kern w:val="0"/>
                <w:sz w:val="28"/>
                <w:szCs w:val="28"/>
              </w:rPr>
              <w:t>位</w:t>
            </w:r>
          </w:p>
        </w:tc>
        <w:tc>
          <w:tcPr>
            <w:tcW w:w="850" w:type="dxa"/>
            <w:shd w:val="clear" w:color="auto" w:fill="auto"/>
            <w:noWrap/>
            <w:vAlign w:val="center"/>
            <w:hideMark/>
          </w:tcPr>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一般</w:t>
            </w:r>
          </w:p>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c>
          <w:tcPr>
            <w:tcW w:w="851" w:type="dxa"/>
            <w:vAlign w:val="center"/>
          </w:tcPr>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重点</w:t>
            </w:r>
          </w:p>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c>
          <w:tcPr>
            <w:tcW w:w="2693" w:type="dxa"/>
            <w:shd w:val="clear" w:color="auto" w:fill="auto"/>
            <w:noWrap/>
            <w:vAlign w:val="center"/>
            <w:hideMark/>
          </w:tcPr>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单</w:t>
            </w:r>
            <w:r w:rsidRPr="0038759D">
              <w:rPr>
                <w:rFonts w:ascii="仿宋_GB2312" w:eastAsia="仿宋_GB2312" w:hint="eastAsia"/>
                <w:b/>
                <w:color w:val="000000"/>
                <w:kern w:val="0"/>
                <w:sz w:val="28"/>
                <w:szCs w:val="28"/>
              </w:rPr>
              <w:t xml:space="preserve">     </w:t>
            </w:r>
            <w:r w:rsidRPr="0038759D">
              <w:rPr>
                <w:rFonts w:ascii="仿宋_GB2312" w:eastAsia="仿宋_GB2312" w:hAnsi="宋体" w:cs="宋体" w:hint="eastAsia"/>
                <w:b/>
                <w:color w:val="000000"/>
                <w:kern w:val="0"/>
                <w:sz w:val="28"/>
                <w:szCs w:val="28"/>
              </w:rPr>
              <w:t>位</w:t>
            </w:r>
          </w:p>
        </w:tc>
        <w:tc>
          <w:tcPr>
            <w:tcW w:w="850" w:type="dxa"/>
            <w:vAlign w:val="center"/>
          </w:tcPr>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一般</w:t>
            </w:r>
          </w:p>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c>
          <w:tcPr>
            <w:tcW w:w="851" w:type="dxa"/>
            <w:vAlign w:val="center"/>
          </w:tcPr>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重点</w:t>
            </w:r>
          </w:p>
          <w:p w:rsidR="0038759D" w:rsidRPr="0038759D" w:rsidRDefault="0038759D" w:rsidP="009A6E06">
            <w:pPr>
              <w:widowControl/>
              <w:adjustRightInd w:val="0"/>
              <w:snapToGrid w:val="0"/>
              <w:spacing w:line="640"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四川大学</w:t>
            </w:r>
          </w:p>
        </w:tc>
        <w:tc>
          <w:tcPr>
            <w:tcW w:w="850" w:type="dxa"/>
            <w:shd w:val="clear" w:color="auto" w:fill="auto"/>
            <w:noWrap/>
            <w:vAlign w:val="center"/>
            <w:hideMark/>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35</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35</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西华师范大学</w:t>
            </w:r>
          </w:p>
        </w:tc>
        <w:tc>
          <w:tcPr>
            <w:tcW w:w="850"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西南交通大学</w:t>
            </w:r>
          </w:p>
        </w:tc>
        <w:tc>
          <w:tcPr>
            <w:tcW w:w="850" w:type="dxa"/>
            <w:shd w:val="clear" w:color="auto" w:fill="auto"/>
            <w:noWrap/>
            <w:vAlign w:val="center"/>
            <w:hideMark/>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成都信息工程大学</w:t>
            </w:r>
          </w:p>
        </w:tc>
        <w:tc>
          <w:tcPr>
            <w:tcW w:w="850"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电子科技大学</w:t>
            </w:r>
          </w:p>
        </w:tc>
        <w:tc>
          <w:tcPr>
            <w:tcW w:w="850" w:type="dxa"/>
            <w:shd w:val="clear" w:color="auto" w:fill="auto"/>
            <w:noWrap/>
            <w:vAlign w:val="center"/>
            <w:hideMark/>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四川理工学院</w:t>
            </w:r>
          </w:p>
        </w:tc>
        <w:tc>
          <w:tcPr>
            <w:tcW w:w="850"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四川农业大学</w:t>
            </w:r>
          </w:p>
        </w:tc>
        <w:tc>
          <w:tcPr>
            <w:tcW w:w="850" w:type="dxa"/>
            <w:shd w:val="clear" w:color="auto" w:fill="auto"/>
            <w:noWrap/>
            <w:vAlign w:val="center"/>
            <w:hideMark/>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四川省农业科学院</w:t>
            </w:r>
          </w:p>
        </w:tc>
        <w:tc>
          <w:tcPr>
            <w:tcW w:w="850"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成都理工大学</w:t>
            </w:r>
          </w:p>
        </w:tc>
        <w:tc>
          <w:tcPr>
            <w:tcW w:w="850" w:type="dxa"/>
            <w:shd w:val="clear" w:color="auto" w:fill="auto"/>
            <w:noWrap/>
            <w:vAlign w:val="center"/>
            <w:hideMark/>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四川医科大学</w:t>
            </w:r>
          </w:p>
        </w:tc>
        <w:tc>
          <w:tcPr>
            <w:tcW w:w="850"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西南石油大学</w:t>
            </w:r>
          </w:p>
        </w:tc>
        <w:tc>
          <w:tcPr>
            <w:tcW w:w="850" w:type="dxa"/>
            <w:shd w:val="clear" w:color="auto" w:fill="auto"/>
            <w:noWrap/>
            <w:vAlign w:val="center"/>
            <w:hideMark/>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川北医学院</w:t>
            </w:r>
          </w:p>
        </w:tc>
        <w:tc>
          <w:tcPr>
            <w:tcW w:w="850"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四川师范大学</w:t>
            </w:r>
          </w:p>
        </w:tc>
        <w:tc>
          <w:tcPr>
            <w:tcW w:w="850" w:type="dxa"/>
            <w:shd w:val="clear" w:color="auto" w:fill="auto"/>
            <w:noWrap/>
            <w:vAlign w:val="center"/>
            <w:hideMark/>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西南民族大学</w:t>
            </w:r>
          </w:p>
        </w:tc>
        <w:tc>
          <w:tcPr>
            <w:tcW w:w="850"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成都中医药大学</w:t>
            </w:r>
          </w:p>
        </w:tc>
        <w:tc>
          <w:tcPr>
            <w:tcW w:w="850" w:type="dxa"/>
            <w:shd w:val="clear" w:color="auto" w:fill="auto"/>
            <w:noWrap/>
            <w:vAlign w:val="center"/>
            <w:hideMark/>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西华大学</w:t>
            </w:r>
          </w:p>
        </w:tc>
        <w:tc>
          <w:tcPr>
            <w:tcW w:w="850"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西南科技大学</w:t>
            </w:r>
          </w:p>
        </w:tc>
        <w:tc>
          <w:tcPr>
            <w:tcW w:w="850" w:type="dxa"/>
            <w:shd w:val="clear" w:color="auto" w:fill="auto"/>
            <w:noWrap/>
            <w:vAlign w:val="center"/>
            <w:hideMark/>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9A6E06">
            <w:pPr>
              <w:spacing w:line="640"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9A6E06">
            <w:pPr>
              <w:widowControl/>
              <w:spacing w:line="640"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四川省人民医院</w:t>
            </w:r>
          </w:p>
        </w:tc>
        <w:tc>
          <w:tcPr>
            <w:tcW w:w="850"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w:t>
            </w:r>
          </w:p>
        </w:tc>
        <w:tc>
          <w:tcPr>
            <w:tcW w:w="851" w:type="dxa"/>
            <w:vAlign w:val="center"/>
          </w:tcPr>
          <w:p w:rsidR="0038759D" w:rsidRPr="0038759D" w:rsidRDefault="0038759D" w:rsidP="009A6E06">
            <w:pPr>
              <w:widowControl/>
              <w:spacing w:line="640"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w:t>
            </w:r>
          </w:p>
        </w:tc>
      </w:tr>
    </w:tbl>
    <w:p w:rsidR="0038759D" w:rsidRPr="0038759D" w:rsidRDefault="0038759D" w:rsidP="0038759D">
      <w:pPr>
        <w:widowControl/>
        <w:adjustRightInd w:val="0"/>
        <w:snapToGrid w:val="0"/>
        <w:spacing w:line="640" w:lineRule="exact"/>
        <w:ind w:firstLineChars="200" w:firstLine="560"/>
        <w:rPr>
          <w:rFonts w:ascii="仿宋_GB2312" w:eastAsia="仿宋_GB2312" w:cs="宋体"/>
          <w:kern w:val="0"/>
          <w:sz w:val="28"/>
          <w:szCs w:val="28"/>
        </w:rPr>
      </w:pPr>
      <w:r w:rsidRPr="0038759D">
        <w:rPr>
          <w:rFonts w:ascii="仿宋_GB2312" w:eastAsia="仿宋_GB2312" w:cs="宋体" w:hint="eastAsia"/>
          <w:kern w:val="0"/>
          <w:sz w:val="28"/>
          <w:szCs w:val="28"/>
        </w:rPr>
        <w:t>注：1.未涉及的单位申报一般项目和重点项目总数不超过3项；</w:t>
      </w:r>
    </w:p>
    <w:p w:rsidR="0038759D" w:rsidRPr="0038759D" w:rsidRDefault="0038759D" w:rsidP="0038759D">
      <w:pPr>
        <w:widowControl/>
        <w:adjustRightInd w:val="0"/>
        <w:snapToGrid w:val="0"/>
        <w:spacing w:line="640" w:lineRule="exact"/>
        <w:ind w:leftChars="534" w:left="1418" w:hangingChars="106" w:hanging="297"/>
        <w:rPr>
          <w:rFonts w:ascii="仿宋_GB2312" w:eastAsia="仿宋_GB2312" w:cs="宋体"/>
          <w:kern w:val="0"/>
          <w:sz w:val="28"/>
          <w:szCs w:val="28"/>
        </w:rPr>
      </w:pPr>
      <w:r w:rsidRPr="0038759D">
        <w:rPr>
          <w:rFonts w:ascii="仿宋_GB2312" w:eastAsia="仿宋_GB2312" w:cs="宋体" w:hint="eastAsia"/>
          <w:kern w:val="0"/>
          <w:sz w:val="28"/>
          <w:szCs w:val="28"/>
        </w:rPr>
        <w:t>2.如有超额申报将不予受理。</w:t>
      </w:r>
    </w:p>
    <w:p w:rsidR="0038759D" w:rsidRPr="0038759D" w:rsidRDefault="0038759D" w:rsidP="0038759D">
      <w:pPr>
        <w:spacing w:line="640" w:lineRule="exact"/>
        <w:rPr>
          <w:rFonts w:ascii="仿宋_GB2312" w:eastAsia="仿宋_GB2312"/>
          <w:sz w:val="28"/>
          <w:szCs w:val="28"/>
        </w:rPr>
      </w:pPr>
    </w:p>
    <w:p w:rsidR="00912E9E" w:rsidRDefault="00912E9E">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Pr="006E5BE3" w:rsidRDefault="0038759D" w:rsidP="0038759D">
      <w:pPr>
        <w:widowControl/>
        <w:shd w:val="clear" w:color="auto" w:fill="FFFFFF"/>
        <w:adjustRightInd w:val="0"/>
        <w:snapToGrid w:val="0"/>
        <w:spacing w:line="640" w:lineRule="exact"/>
        <w:jc w:val="center"/>
        <w:rPr>
          <w:rFonts w:ascii="宋体" w:eastAsia="宋体" w:hAnsi="宋体" w:cs="Times New Roman"/>
          <w:b/>
          <w:sz w:val="32"/>
          <w:szCs w:val="32"/>
        </w:rPr>
      </w:pPr>
      <w:r w:rsidRPr="006E5BE3">
        <w:rPr>
          <w:rFonts w:ascii="宋体" w:eastAsia="宋体" w:hAnsi="宋体" w:cs="Times New Roman" w:hint="eastAsia"/>
          <w:b/>
          <w:sz w:val="32"/>
          <w:szCs w:val="32"/>
        </w:rPr>
        <w:lastRenderedPageBreak/>
        <w:t>软科学研究</w:t>
      </w:r>
    </w:p>
    <w:p w:rsidR="0038759D" w:rsidRPr="0038759D" w:rsidRDefault="0038759D" w:rsidP="0038759D">
      <w:pPr>
        <w:widowControl/>
        <w:shd w:val="clear" w:color="auto" w:fill="FFFFFF"/>
        <w:adjustRightInd w:val="0"/>
        <w:snapToGrid w:val="0"/>
        <w:spacing w:line="640" w:lineRule="exact"/>
        <w:jc w:val="center"/>
        <w:rPr>
          <w:rFonts w:ascii="仿宋_GB2312" w:eastAsia="仿宋_GB2312"/>
          <w:b/>
          <w:sz w:val="30"/>
          <w:szCs w:val="30"/>
        </w:rPr>
      </w:pPr>
    </w:p>
    <w:p w:rsidR="0038759D" w:rsidRDefault="0038759D" w:rsidP="0038759D">
      <w:pPr>
        <w:widowControl/>
        <w:spacing w:line="640" w:lineRule="exact"/>
        <w:ind w:firstLineChars="200" w:firstLine="602"/>
        <w:jc w:val="left"/>
        <w:rPr>
          <w:rFonts w:ascii="仿宋_GB2312" w:eastAsia="仿宋_GB2312" w:cs="宋体"/>
          <w:b/>
          <w:kern w:val="0"/>
          <w:sz w:val="30"/>
          <w:szCs w:val="30"/>
        </w:rPr>
      </w:pPr>
      <w:r w:rsidRPr="0038759D">
        <w:rPr>
          <w:rFonts w:ascii="仿宋_GB2312" w:eastAsia="仿宋_GB2312" w:hAnsi="仿宋" w:hint="eastAsia"/>
          <w:b/>
          <w:bCs/>
          <w:sz w:val="30"/>
          <w:szCs w:val="30"/>
        </w:rPr>
        <w:t>以下</w:t>
      </w:r>
      <w:r w:rsidRPr="0038759D">
        <w:rPr>
          <w:rFonts w:ascii="仿宋_GB2312" w:eastAsia="仿宋_GB2312" w:hint="eastAsia"/>
          <w:b/>
          <w:sz w:val="30"/>
          <w:szCs w:val="30"/>
        </w:rPr>
        <w:t>软科学研究</w:t>
      </w:r>
      <w:r w:rsidRPr="0038759D">
        <w:rPr>
          <w:rFonts w:ascii="仿宋_GB2312" w:eastAsia="仿宋_GB2312" w:hAnsi="仿宋" w:hint="eastAsia"/>
          <w:b/>
          <w:bCs/>
          <w:sz w:val="30"/>
          <w:szCs w:val="30"/>
        </w:rPr>
        <w:t>计划项目填报</w:t>
      </w:r>
      <w:r w:rsidRPr="0038759D">
        <w:rPr>
          <w:rFonts w:ascii="仿宋_GB2312" w:eastAsia="仿宋_GB2312" w:cs="宋体" w:hint="eastAsia"/>
          <w:b/>
          <w:kern w:val="0"/>
          <w:sz w:val="30"/>
          <w:szCs w:val="30"/>
        </w:rPr>
        <w:t>四川省软科学研究计划项目申报书</w:t>
      </w:r>
    </w:p>
    <w:p w:rsidR="0038759D" w:rsidRDefault="0038759D" w:rsidP="0038759D">
      <w:pPr>
        <w:widowControl/>
        <w:spacing w:line="640" w:lineRule="exact"/>
        <w:ind w:firstLineChars="500" w:firstLine="1500"/>
        <w:jc w:val="left"/>
        <w:rPr>
          <w:rFonts w:ascii="仿宋_GB2312" w:eastAsia="仿宋_GB2312" w:hAnsi="宋体"/>
          <w:sz w:val="30"/>
          <w:szCs w:val="30"/>
        </w:rPr>
      </w:pPr>
      <w:r w:rsidRPr="0038759D">
        <w:rPr>
          <w:rFonts w:ascii="仿宋_GB2312" w:eastAsia="仿宋_GB2312" w:hAnsi="宋体" w:hint="eastAsia"/>
          <w:sz w:val="30"/>
          <w:szCs w:val="30"/>
        </w:rPr>
        <w:t>归口处室为</w:t>
      </w:r>
      <w:r w:rsidRPr="0038759D">
        <w:rPr>
          <w:rFonts w:ascii="仿宋_GB2312" w:eastAsia="仿宋_GB2312" w:hint="eastAsia"/>
          <w:sz w:val="30"/>
          <w:szCs w:val="30"/>
        </w:rPr>
        <w:t>政策法规处</w:t>
      </w:r>
      <w:r w:rsidRPr="0038759D">
        <w:rPr>
          <w:rFonts w:ascii="仿宋_GB2312" w:eastAsia="仿宋_GB2312" w:hAnsi="宋体" w:hint="eastAsia"/>
          <w:sz w:val="30"/>
          <w:szCs w:val="30"/>
        </w:rPr>
        <w:t>，</w:t>
      </w:r>
      <w:r w:rsidRPr="0038759D">
        <w:rPr>
          <w:rFonts w:ascii="仿宋_GB2312" w:eastAsia="仿宋_GB2312" w:hint="eastAsia"/>
          <w:sz w:val="30"/>
          <w:szCs w:val="30"/>
        </w:rPr>
        <w:t>法规处</w:t>
      </w:r>
      <w:r w:rsidRPr="0038759D">
        <w:rPr>
          <w:rFonts w:ascii="仿宋_GB2312" w:eastAsia="仿宋_GB2312" w:hAnsi="宋体" w:hint="eastAsia"/>
          <w:sz w:val="30"/>
          <w:szCs w:val="30"/>
        </w:rPr>
        <w:t>联系人：</w:t>
      </w:r>
    </w:p>
    <w:p w:rsidR="0038759D" w:rsidRPr="0038759D" w:rsidRDefault="0038759D" w:rsidP="0038759D">
      <w:pPr>
        <w:widowControl/>
        <w:spacing w:line="640" w:lineRule="exact"/>
        <w:ind w:firstLineChars="478" w:firstLine="1434"/>
        <w:jc w:val="left"/>
        <w:rPr>
          <w:rFonts w:ascii="仿宋_GB2312" w:eastAsia="仿宋_GB2312" w:hAnsi="宋体"/>
          <w:sz w:val="30"/>
          <w:szCs w:val="30"/>
        </w:rPr>
      </w:pPr>
      <w:r w:rsidRPr="0038759D">
        <w:rPr>
          <w:rFonts w:ascii="仿宋_GB2312" w:eastAsia="仿宋_GB2312" w:hAnsi="宋体" w:hint="eastAsia"/>
          <w:sz w:val="30"/>
          <w:szCs w:val="30"/>
        </w:rPr>
        <w:t xml:space="preserve"> 彭晓红  028-86716019  </w:t>
      </w:r>
      <w:proofErr w:type="gramStart"/>
      <w:r w:rsidRPr="0038759D">
        <w:rPr>
          <w:rFonts w:ascii="仿宋_GB2312" w:eastAsia="仿宋_GB2312" w:hAnsi="宋体" w:hint="eastAsia"/>
          <w:sz w:val="30"/>
          <w:szCs w:val="30"/>
        </w:rPr>
        <w:t>胡委伟</w:t>
      </w:r>
      <w:proofErr w:type="gramEnd"/>
      <w:r w:rsidRPr="0038759D">
        <w:rPr>
          <w:rFonts w:ascii="仿宋_GB2312" w:eastAsia="仿宋_GB2312" w:hAnsi="宋体" w:hint="eastAsia"/>
          <w:sz w:val="30"/>
          <w:szCs w:val="30"/>
        </w:rPr>
        <w:t xml:space="preserve">  028-86668420</w:t>
      </w:r>
    </w:p>
    <w:p w:rsidR="0038759D" w:rsidRPr="0038759D" w:rsidRDefault="0038759D" w:rsidP="0038759D">
      <w:pPr>
        <w:widowControl/>
        <w:shd w:val="clear" w:color="auto" w:fill="FFFFFF"/>
        <w:adjustRightInd w:val="0"/>
        <w:snapToGrid w:val="0"/>
        <w:spacing w:line="640" w:lineRule="exact"/>
        <w:jc w:val="center"/>
        <w:rPr>
          <w:rFonts w:ascii="仿宋_GB2312" w:eastAsia="仿宋_GB2312"/>
          <w:b/>
          <w:sz w:val="30"/>
          <w:szCs w:val="30"/>
        </w:rPr>
      </w:pPr>
      <w:r w:rsidRPr="0038759D">
        <w:rPr>
          <w:rFonts w:ascii="仿宋_GB2312" w:eastAsia="仿宋_GB2312" w:hint="eastAsia"/>
          <w:b/>
          <w:sz w:val="30"/>
          <w:szCs w:val="30"/>
        </w:rPr>
        <w:t xml:space="preserve">             </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2016年度四川省软科学研究计划将聚焦创新驱动发展战略的实施、围绕科技和经济社会改革发展的重大需求组织项目，主要分为三大类：重大项目、重点项目和一般项目。</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一、支持形式与重点方向</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（一）重大项目(</w:t>
      </w:r>
      <w:proofErr w:type="gramStart"/>
      <w:r w:rsidRPr="0038759D">
        <w:rPr>
          <w:rFonts w:ascii="仿宋_GB2312" w:eastAsia="仿宋_GB2312" w:hAnsi="黑体" w:hint="eastAsia"/>
          <w:b/>
          <w:sz w:val="30"/>
          <w:szCs w:val="30"/>
        </w:rPr>
        <w:t>拟支持</w:t>
      </w:r>
      <w:proofErr w:type="gramEnd"/>
      <w:r w:rsidRPr="0038759D">
        <w:rPr>
          <w:rFonts w:ascii="仿宋_GB2312" w:eastAsia="仿宋_GB2312" w:hAnsi="黑体" w:hint="eastAsia"/>
          <w:b/>
          <w:sz w:val="30"/>
          <w:szCs w:val="30"/>
        </w:rPr>
        <w:t>项目数：10个以内)</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重点支持围绕省委、省政府重大战略的部署和实施，针对我省经济社会发展的战略性、前瞻性问题进行的、能为领导科学决策提供有效服务的软科学研究。</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重大项目资助额度为30—50万元。</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1.四川推进全面创新改革试验研究。国家部署在有条件的省（区、市）系统推进全面创新改革试验，打造区域创新平台。课题将紧密结合四川实际，就如何系统推进科技、经济、管理等全面创新改革，最大限度地激发科技创新、产品创新、商业模式创新和管理创新活力，深入推进创新驱动发展战略实施，加快建成</w:t>
      </w:r>
      <w:r w:rsidRPr="0038759D">
        <w:rPr>
          <w:rFonts w:ascii="仿宋_GB2312" w:eastAsia="仿宋_GB2312" w:hint="eastAsia"/>
          <w:sz w:val="30"/>
          <w:szCs w:val="30"/>
        </w:rPr>
        <w:lastRenderedPageBreak/>
        <w:t>创新型四川开展深入研究，探索全面创新驱动改革实现途径，提出政策建议。</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2.四川省深入实施军民融合发展战略研究。军民融合已经上升为国家战略，课题将紧密结合四川军民融合发展基础、优势和特色，围绕解决制约军民深度融合发展的体制性障碍、结构性矛盾、政策性问题，从组织管理体制、工作运行机制、政策制度体系等方面，研究提出深化军民融合发展的推进举措、政策措施和实现途径。</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3. 四川建设天府创新共同体的研究。以成都平原经济区为引领，辐射带动德阳、绵阳、遂宁、乐山、雅安、眉山和资阳市“共建创新驱动发展先导区，同铸高端产业核心竞争力”，围绕产业发展、技术需求、创新水平、转化能力、投资环境、人才激励政策等多个方面，研究提出一条优势互补、互利共赢、创新驱动、转型升级、协同发展的路子。</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4. 科技创新先行先</w:t>
      </w:r>
      <w:proofErr w:type="gramStart"/>
      <w:r w:rsidRPr="0038759D">
        <w:rPr>
          <w:rFonts w:ascii="仿宋_GB2312" w:eastAsia="仿宋_GB2312" w:hint="eastAsia"/>
          <w:sz w:val="30"/>
          <w:szCs w:val="30"/>
        </w:rPr>
        <w:t>试政策</w:t>
      </w:r>
      <w:proofErr w:type="gramEnd"/>
      <w:r w:rsidRPr="0038759D">
        <w:rPr>
          <w:rFonts w:ascii="仿宋_GB2312" w:eastAsia="仿宋_GB2312" w:hint="eastAsia"/>
          <w:sz w:val="30"/>
          <w:szCs w:val="30"/>
        </w:rPr>
        <w:t>研究。重点开展下列三个方面研究，每个方面独立</w:t>
      </w:r>
      <w:proofErr w:type="gramStart"/>
      <w:r w:rsidRPr="0038759D">
        <w:rPr>
          <w:rFonts w:ascii="仿宋_GB2312" w:eastAsia="仿宋_GB2312" w:hint="eastAsia"/>
          <w:sz w:val="30"/>
          <w:szCs w:val="30"/>
        </w:rPr>
        <w:t>列题</w:t>
      </w:r>
      <w:proofErr w:type="gramEnd"/>
      <w:r w:rsidRPr="0038759D">
        <w:rPr>
          <w:rFonts w:ascii="仿宋_GB2312" w:eastAsia="仿宋_GB2312" w:hint="eastAsia"/>
          <w:sz w:val="30"/>
          <w:szCs w:val="30"/>
        </w:rPr>
        <w:t>。一是针对成都高新区自主创新示范区建设，开展符合发展需求、体现地方特色的先行先</w:t>
      </w:r>
      <w:proofErr w:type="gramStart"/>
      <w:r w:rsidRPr="0038759D">
        <w:rPr>
          <w:rFonts w:ascii="仿宋_GB2312" w:eastAsia="仿宋_GB2312" w:hint="eastAsia"/>
          <w:sz w:val="30"/>
          <w:szCs w:val="30"/>
        </w:rPr>
        <w:t>试政策</w:t>
      </w:r>
      <w:proofErr w:type="gramEnd"/>
      <w:r w:rsidRPr="0038759D">
        <w:rPr>
          <w:rFonts w:ascii="仿宋_GB2312" w:eastAsia="仿宋_GB2312" w:hint="eastAsia"/>
          <w:sz w:val="30"/>
          <w:szCs w:val="30"/>
        </w:rPr>
        <w:t>研究。二是绵阳科技城享受中关村政策落地实施相关问题及推进建议。三是拜杜法案本土化及科技成果权属改革先行先</w:t>
      </w:r>
      <w:proofErr w:type="gramStart"/>
      <w:r w:rsidRPr="0038759D">
        <w:rPr>
          <w:rFonts w:ascii="仿宋_GB2312" w:eastAsia="仿宋_GB2312" w:hint="eastAsia"/>
          <w:sz w:val="30"/>
          <w:szCs w:val="30"/>
        </w:rPr>
        <w:t>试政策</w:t>
      </w:r>
      <w:proofErr w:type="gramEnd"/>
      <w:r w:rsidRPr="0038759D">
        <w:rPr>
          <w:rFonts w:ascii="仿宋_GB2312" w:eastAsia="仿宋_GB2312" w:hint="eastAsia"/>
          <w:sz w:val="30"/>
          <w:szCs w:val="30"/>
        </w:rPr>
        <w:t>研究。</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5. 科技创新政策评估体系研究。采用点面结合的研究思路，系统梳理、跟踪评价不同层面政府部门出台的各类科技创新政策。</w:t>
      </w:r>
      <w:r w:rsidRPr="0038759D">
        <w:rPr>
          <w:rFonts w:ascii="仿宋_GB2312" w:eastAsia="仿宋_GB2312" w:hint="eastAsia"/>
          <w:sz w:val="30"/>
          <w:szCs w:val="30"/>
        </w:rPr>
        <w:lastRenderedPageBreak/>
        <w:t>围绕构建创新政策评估基础标准和指标体系、建立和完善科技创新政策监测与评估长效机制，开展深入系统研究，建立科学的创新政策评估体系。</w:t>
      </w:r>
    </w:p>
    <w:p w:rsidR="0038759D" w:rsidRPr="0038759D" w:rsidRDefault="0038759D" w:rsidP="0038759D">
      <w:pPr>
        <w:adjustRightInd w:val="0"/>
        <w:snapToGrid w:val="0"/>
        <w:spacing w:line="640" w:lineRule="exact"/>
        <w:ind w:firstLineChars="200" w:firstLine="602"/>
        <w:rPr>
          <w:rFonts w:ascii="仿宋_GB2312" w:eastAsia="仿宋_GB2312"/>
          <w:sz w:val="30"/>
          <w:szCs w:val="30"/>
        </w:rPr>
      </w:pPr>
      <w:r w:rsidRPr="0038759D">
        <w:rPr>
          <w:rFonts w:ascii="仿宋_GB2312" w:eastAsia="仿宋_GB2312" w:hint="eastAsia"/>
          <w:b/>
          <w:sz w:val="30"/>
          <w:szCs w:val="30"/>
        </w:rPr>
        <w:t>相关要求：</w:t>
      </w:r>
      <w:r w:rsidRPr="0038759D">
        <w:rPr>
          <w:rFonts w:ascii="仿宋_GB2312" w:eastAsia="仿宋_GB2312" w:hint="eastAsia"/>
          <w:sz w:val="30"/>
          <w:szCs w:val="30"/>
        </w:rPr>
        <w:t>重大项目实行定题申报，申报项目名称须与上述重大项目名称相同。重大项目课题项目负责人具有与项目相关的研究经历和积累，在本研究领域有一定的学术地位和技术优势，拥有固定的研究团队，相关研究成果曾为党委政府决策提供重要参考。重大项目实行限额申报，一个单位只能申报1项重大项目。项目研究周期不超过1年。重大项目在通过网上初步评审后，由科技厅组织专家进行现场答辩，择优支持。</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（二）重点项目((</w:t>
      </w:r>
      <w:proofErr w:type="gramStart"/>
      <w:r w:rsidRPr="0038759D">
        <w:rPr>
          <w:rFonts w:ascii="仿宋_GB2312" w:eastAsia="仿宋_GB2312" w:hAnsi="黑体" w:hint="eastAsia"/>
          <w:b/>
          <w:sz w:val="30"/>
          <w:szCs w:val="30"/>
        </w:rPr>
        <w:t>拟支持</w:t>
      </w:r>
      <w:proofErr w:type="gramEnd"/>
      <w:r w:rsidRPr="0038759D">
        <w:rPr>
          <w:rFonts w:ascii="仿宋_GB2312" w:eastAsia="仿宋_GB2312" w:hAnsi="黑体" w:hint="eastAsia"/>
          <w:b/>
          <w:sz w:val="30"/>
          <w:szCs w:val="30"/>
        </w:rPr>
        <w:t>项目数：50个以内)</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根据科技改革发展的需求，2016年度重点支持以下领域软科学研究。重点项目资助额度为10-20万元。</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1. 四川省科技、经济和社会发展中的重大政策、运行机制、管理模式等前瞻性问题的研究。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2. 新兴技术发展对经济社会的主要影响（新兴技术发展的大趋势和最新动向；大数据、云计算、互联网+等对社会发展带来的影响，如何应对）。</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3. 全面推进“大众创业、万众创新”相关问题研究（围绕激发社会创新创业活力，搭建创新创业转化孵化平台，构建创新创业生态体系等方面开展有针对性、实用性的政策研究）。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lastRenderedPageBreak/>
        <w:t>4. 科技服务业发展研究（分析科技服务业的基本内涵、范围及发展趋势，提出发展科技服务业的重点及措施）</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5.科技法治建设研究（充分发挥法律法规的规范、引导、保障作用，提高科技管理工作法治化水平）。</w:t>
      </w:r>
    </w:p>
    <w:p w:rsidR="0038759D" w:rsidRPr="0038759D" w:rsidRDefault="0038759D" w:rsidP="0038759D">
      <w:pPr>
        <w:adjustRightInd w:val="0"/>
        <w:snapToGrid w:val="0"/>
        <w:spacing w:line="640" w:lineRule="exact"/>
        <w:ind w:firstLineChars="200" w:firstLine="602"/>
        <w:rPr>
          <w:rFonts w:ascii="仿宋_GB2312" w:eastAsia="仿宋_GB2312" w:hAnsi="黑体"/>
          <w:b/>
          <w:sz w:val="30"/>
          <w:szCs w:val="30"/>
        </w:rPr>
      </w:pPr>
      <w:r w:rsidRPr="0038759D">
        <w:rPr>
          <w:rFonts w:ascii="仿宋_GB2312" w:eastAsia="仿宋_GB2312" w:hAnsi="黑体" w:hint="eastAsia"/>
          <w:b/>
          <w:sz w:val="30"/>
          <w:szCs w:val="30"/>
        </w:rPr>
        <w:t>（三）一般项目((</w:t>
      </w:r>
      <w:proofErr w:type="gramStart"/>
      <w:r w:rsidRPr="0038759D">
        <w:rPr>
          <w:rFonts w:ascii="仿宋_GB2312" w:eastAsia="仿宋_GB2312" w:hAnsi="黑体" w:hint="eastAsia"/>
          <w:b/>
          <w:sz w:val="30"/>
          <w:szCs w:val="30"/>
        </w:rPr>
        <w:t>拟支持</w:t>
      </w:r>
      <w:proofErr w:type="gramEnd"/>
      <w:r w:rsidRPr="0038759D">
        <w:rPr>
          <w:rFonts w:ascii="仿宋_GB2312" w:eastAsia="仿宋_GB2312" w:hAnsi="黑体" w:hint="eastAsia"/>
          <w:b/>
          <w:sz w:val="30"/>
          <w:szCs w:val="30"/>
        </w:rPr>
        <w:t>项目数：100个以内)</w:t>
      </w:r>
    </w:p>
    <w:p w:rsidR="0038759D" w:rsidRPr="0038759D" w:rsidRDefault="0038759D" w:rsidP="0038759D">
      <w:pPr>
        <w:adjustRightInd w:val="0"/>
        <w:snapToGrid w:val="0"/>
        <w:spacing w:line="640" w:lineRule="exact"/>
        <w:ind w:firstLineChars="200" w:firstLine="600"/>
        <w:rPr>
          <w:rFonts w:ascii="仿宋_GB2312" w:eastAsia="仿宋_GB2312"/>
          <w:sz w:val="30"/>
          <w:szCs w:val="30"/>
        </w:rPr>
      </w:pPr>
      <w:r w:rsidRPr="0038759D">
        <w:rPr>
          <w:rFonts w:ascii="仿宋_GB2312" w:eastAsia="仿宋_GB2312" w:hint="eastAsia"/>
          <w:sz w:val="30"/>
          <w:szCs w:val="30"/>
        </w:rPr>
        <w:t>主要围绕我省科技、经济、社会发展中的重大问题；区域发展战略、规划；社会可持续发展战略；重点产业、行业技术政策；加速科技进步，促进改革与发展等软科学领域自由探索。一般项目资助额度为5—10万元。</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二、申报条件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申报软科学计划项目应符合下列基本条件：</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1.申报的科技项目应符合我省科技、经济和社会发展的需要；符合国家和四川省产业发展政策；符合四川省科技发展规划的总体部署和安排；符合有关计划项目指南的要求。</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2.项目负责人具有与项目相关的研究经历和积累，在本研究领域有一定的学术地位和技术优势。有在</w:t>
      </w:r>
      <w:proofErr w:type="gramStart"/>
      <w:r w:rsidRPr="0038759D">
        <w:rPr>
          <w:rFonts w:ascii="仿宋_GB2312" w:eastAsia="仿宋_GB2312" w:hint="eastAsia"/>
          <w:sz w:val="30"/>
          <w:szCs w:val="30"/>
        </w:rPr>
        <w:t>研</w:t>
      </w:r>
      <w:proofErr w:type="gramEnd"/>
      <w:r w:rsidRPr="0038759D">
        <w:rPr>
          <w:rFonts w:ascii="仿宋_GB2312" w:eastAsia="仿宋_GB2312" w:hint="eastAsia"/>
          <w:sz w:val="30"/>
          <w:szCs w:val="30"/>
        </w:rPr>
        <w:t>项目的负责人不得申报2016年度软科学项目。</w:t>
      </w:r>
    </w:p>
    <w:p w:rsidR="0038759D" w:rsidRPr="0038759D" w:rsidRDefault="0038759D" w:rsidP="0038759D">
      <w:pPr>
        <w:shd w:val="clear" w:color="auto" w:fill="FFFFFF"/>
        <w:adjustRightInd w:val="0"/>
        <w:snapToGrid w:val="0"/>
        <w:spacing w:line="640" w:lineRule="exact"/>
        <w:ind w:firstLineChars="200" w:firstLine="600"/>
        <w:jc w:val="left"/>
        <w:rPr>
          <w:rFonts w:ascii="仿宋_GB2312" w:eastAsia="仿宋_GB2312"/>
          <w:sz w:val="30"/>
          <w:szCs w:val="30"/>
        </w:rPr>
      </w:pPr>
      <w:r w:rsidRPr="0038759D">
        <w:rPr>
          <w:rFonts w:ascii="仿宋_GB2312" w:eastAsia="仿宋_GB2312" w:hint="eastAsia"/>
          <w:sz w:val="30"/>
          <w:szCs w:val="30"/>
        </w:rPr>
        <w:t>3. 项目申报单位应是法人单位，并具有完成项目所需的组织管理和协调能力。</w:t>
      </w:r>
    </w:p>
    <w:p w:rsidR="0038759D" w:rsidRPr="0038759D" w:rsidRDefault="0038759D" w:rsidP="0038759D">
      <w:pPr>
        <w:shd w:val="clear" w:color="auto" w:fill="FFFFFF"/>
        <w:adjustRightInd w:val="0"/>
        <w:snapToGrid w:val="0"/>
        <w:spacing w:line="640" w:lineRule="exact"/>
        <w:ind w:firstLineChars="200" w:firstLine="602"/>
        <w:jc w:val="left"/>
        <w:rPr>
          <w:rFonts w:ascii="仿宋_GB2312" w:eastAsia="仿宋_GB2312" w:hAnsi="黑体"/>
          <w:sz w:val="30"/>
          <w:szCs w:val="30"/>
        </w:rPr>
      </w:pPr>
      <w:r w:rsidRPr="0038759D">
        <w:rPr>
          <w:rFonts w:ascii="仿宋_GB2312" w:eastAsia="仿宋_GB2312" w:hAnsi="黑体" w:hint="eastAsia"/>
          <w:b/>
          <w:sz w:val="30"/>
          <w:szCs w:val="30"/>
        </w:rPr>
        <w:t>三、注意事项</w:t>
      </w:r>
    </w:p>
    <w:p w:rsidR="0038759D" w:rsidRPr="0038759D" w:rsidRDefault="0038759D" w:rsidP="0038759D">
      <w:pPr>
        <w:adjustRightInd w:val="0"/>
        <w:snapToGrid w:val="0"/>
        <w:spacing w:line="640" w:lineRule="exact"/>
        <w:ind w:firstLineChars="200" w:firstLine="600"/>
        <w:jc w:val="left"/>
        <w:rPr>
          <w:rFonts w:ascii="仿宋_GB2312" w:eastAsia="仿宋_GB2312" w:cs="宋体"/>
          <w:kern w:val="0"/>
          <w:sz w:val="30"/>
          <w:szCs w:val="30"/>
        </w:rPr>
      </w:pPr>
      <w:r w:rsidRPr="0038759D">
        <w:rPr>
          <w:rFonts w:ascii="仿宋_GB2312" w:eastAsia="仿宋_GB2312" w:hint="eastAsia"/>
          <w:sz w:val="30"/>
          <w:szCs w:val="30"/>
        </w:rPr>
        <w:t xml:space="preserve">1. </w:t>
      </w:r>
      <w:r w:rsidRPr="0038759D">
        <w:rPr>
          <w:rFonts w:ascii="仿宋_GB2312" w:eastAsia="仿宋_GB2312" w:cs="宋体" w:hint="eastAsia"/>
          <w:kern w:val="0"/>
          <w:sz w:val="30"/>
          <w:szCs w:val="30"/>
        </w:rPr>
        <w:t>申报负责人要如实填写申报材料，根据研究工作的实际</w:t>
      </w:r>
      <w:r w:rsidRPr="0038759D">
        <w:rPr>
          <w:rFonts w:ascii="仿宋_GB2312" w:eastAsia="仿宋_GB2312" w:cs="宋体" w:hint="eastAsia"/>
          <w:kern w:val="0"/>
          <w:sz w:val="30"/>
          <w:szCs w:val="30"/>
        </w:rPr>
        <w:lastRenderedPageBreak/>
        <w:t>需要并按照有关科技计划经费管理办法填报资助金额。凡在申请中弄虚作假者，一经发现并核实后，将取消项目申报负责人3年申报四川省软科学研究计划项目资格，如已获准立项即作撤消立项处理并通报。</w:t>
      </w:r>
    </w:p>
    <w:p w:rsidR="0038759D" w:rsidRPr="0038759D" w:rsidRDefault="0038759D" w:rsidP="0038759D">
      <w:pPr>
        <w:adjustRightInd w:val="0"/>
        <w:snapToGrid w:val="0"/>
        <w:spacing w:line="640" w:lineRule="exact"/>
        <w:ind w:firstLineChars="200" w:firstLine="600"/>
        <w:jc w:val="left"/>
        <w:rPr>
          <w:rFonts w:ascii="仿宋_GB2312" w:eastAsia="仿宋_GB2312" w:cs="宋体"/>
          <w:kern w:val="0"/>
          <w:sz w:val="30"/>
          <w:szCs w:val="30"/>
        </w:rPr>
      </w:pPr>
      <w:r w:rsidRPr="0038759D">
        <w:rPr>
          <w:rFonts w:ascii="仿宋_GB2312" w:eastAsia="仿宋_GB2312" w:hint="eastAsia"/>
          <w:sz w:val="30"/>
          <w:szCs w:val="30"/>
        </w:rPr>
        <w:t xml:space="preserve">2. </w:t>
      </w:r>
      <w:r w:rsidRPr="0038759D">
        <w:rPr>
          <w:rFonts w:ascii="仿宋_GB2312" w:eastAsia="仿宋_GB2312" w:cs="宋体" w:hint="eastAsia"/>
          <w:kern w:val="0"/>
          <w:sz w:val="30"/>
          <w:szCs w:val="30"/>
        </w:rPr>
        <w:t>归口管理单位要加强对项目申报工作的组织和指导，认真审核，严格把关，提高申报质量。要依据《四川省软科学研究计划管理办法》的规定以及申报要求和申报指南，认真审核申请书的内容，特别是严格审核申报资格，并签署明确意见。</w:t>
      </w: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Default="0038759D">
      <w:pPr>
        <w:rPr>
          <w:rFonts w:ascii="仿宋_GB2312" w:eastAsia="仿宋_GB2312"/>
          <w:sz w:val="30"/>
          <w:szCs w:val="30"/>
        </w:rPr>
      </w:pPr>
    </w:p>
    <w:p w:rsidR="0038759D" w:rsidRPr="006E5BE3" w:rsidRDefault="0038759D" w:rsidP="0038759D">
      <w:pPr>
        <w:adjustRightInd w:val="0"/>
        <w:snapToGrid w:val="0"/>
        <w:spacing w:line="640" w:lineRule="exact"/>
        <w:jc w:val="center"/>
        <w:rPr>
          <w:rFonts w:ascii="宋体" w:eastAsia="宋体" w:hAnsi="宋体" w:cs="Times New Roman"/>
          <w:b/>
          <w:sz w:val="32"/>
          <w:szCs w:val="32"/>
        </w:rPr>
      </w:pPr>
      <w:r w:rsidRPr="006E5BE3">
        <w:rPr>
          <w:rFonts w:ascii="宋体" w:eastAsia="宋体" w:hAnsi="宋体" w:cs="Times New Roman" w:hint="eastAsia"/>
          <w:b/>
          <w:sz w:val="32"/>
          <w:szCs w:val="32"/>
        </w:rPr>
        <w:lastRenderedPageBreak/>
        <w:t>省院省校科技合作</w:t>
      </w:r>
    </w:p>
    <w:p w:rsidR="0038759D" w:rsidRPr="0038759D" w:rsidRDefault="0038759D" w:rsidP="0038759D">
      <w:pPr>
        <w:spacing w:line="640" w:lineRule="exact"/>
        <w:rPr>
          <w:rFonts w:ascii="仿宋_GB2312" w:eastAsia="仿宋_GB2312" w:cs="宋体"/>
          <w:b/>
          <w:kern w:val="0"/>
          <w:sz w:val="30"/>
          <w:szCs w:val="30"/>
        </w:rPr>
      </w:pPr>
    </w:p>
    <w:p w:rsidR="0038759D" w:rsidRDefault="0038759D" w:rsidP="0038759D">
      <w:pPr>
        <w:widowControl/>
        <w:spacing w:line="640" w:lineRule="exact"/>
        <w:ind w:firstLineChars="200" w:firstLine="602"/>
        <w:jc w:val="left"/>
        <w:rPr>
          <w:rFonts w:ascii="仿宋_GB2312" w:eastAsia="仿宋_GB2312" w:cs="宋体"/>
          <w:b/>
          <w:kern w:val="0"/>
          <w:sz w:val="30"/>
          <w:szCs w:val="30"/>
        </w:rPr>
      </w:pPr>
      <w:r w:rsidRPr="0038759D">
        <w:rPr>
          <w:rFonts w:ascii="仿宋_GB2312" w:eastAsia="仿宋_GB2312" w:cs="宋体" w:hint="eastAsia"/>
          <w:b/>
          <w:kern w:val="0"/>
          <w:sz w:val="30"/>
          <w:szCs w:val="30"/>
        </w:rPr>
        <w:t>以下省院省校科技合作计划项目填报四川省科技支撑计划项目申报书。</w:t>
      </w:r>
    </w:p>
    <w:p w:rsidR="0038759D" w:rsidRDefault="0038759D" w:rsidP="0038759D">
      <w:pPr>
        <w:widowControl/>
        <w:spacing w:line="640" w:lineRule="exact"/>
        <w:ind w:firstLineChars="400" w:firstLine="1200"/>
        <w:jc w:val="left"/>
        <w:rPr>
          <w:rFonts w:ascii="仿宋_GB2312" w:eastAsia="仿宋_GB2312" w:cs="宋体"/>
          <w:kern w:val="0"/>
          <w:sz w:val="30"/>
          <w:szCs w:val="30"/>
        </w:rPr>
      </w:pPr>
      <w:r w:rsidRPr="0038759D">
        <w:rPr>
          <w:rFonts w:ascii="仿宋_GB2312" w:eastAsia="仿宋_GB2312" w:cs="宋体" w:hint="eastAsia"/>
          <w:kern w:val="0"/>
          <w:sz w:val="30"/>
          <w:szCs w:val="30"/>
        </w:rPr>
        <w:t>归口处室为基础处，基础处联系人：</w:t>
      </w:r>
    </w:p>
    <w:p w:rsidR="0038759D" w:rsidRPr="0038759D" w:rsidRDefault="0038759D" w:rsidP="0038759D">
      <w:pPr>
        <w:widowControl/>
        <w:spacing w:line="640" w:lineRule="exact"/>
        <w:ind w:firstLineChars="400" w:firstLine="1200"/>
        <w:jc w:val="left"/>
        <w:rPr>
          <w:rFonts w:ascii="仿宋_GB2312" w:eastAsia="仿宋_GB2312" w:hAnsi="宋体"/>
          <w:sz w:val="30"/>
          <w:szCs w:val="30"/>
        </w:rPr>
      </w:pPr>
      <w:r w:rsidRPr="0038759D">
        <w:rPr>
          <w:rFonts w:ascii="仿宋_GB2312" w:eastAsia="仿宋_GB2312" w:hAnsi="宋体" w:hint="eastAsia"/>
          <w:sz w:val="30"/>
          <w:szCs w:val="30"/>
        </w:rPr>
        <w:t xml:space="preserve"> </w:t>
      </w:r>
      <w:r w:rsidRPr="0038759D">
        <w:rPr>
          <w:rFonts w:ascii="仿宋_GB2312" w:eastAsia="仿宋_GB2312" w:cs="宋体" w:hint="eastAsia"/>
          <w:kern w:val="0"/>
          <w:sz w:val="30"/>
          <w:szCs w:val="30"/>
        </w:rPr>
        <w:t>刘松  陈百平 028-86717864</w:t>
      </w:r>
      <w:r>
        <w:rPr>
          <w:rFonts w:ascii="仿宋_GB2312" w:eastAsia="仿宋_GB2312" w:cs="宋体" w:hint="eastAsia"/>
          <w:kern w:val="0"/>
          <w:sz w:val="30"/>
          <w:szCs w:val="30"/>
        </w:rPr>
        <w:t xml:space="preserve"> </w:t>
      </w:r>
      <w:r w:rsidRPr="0038759D">
        <w:rPr>
          <w:rFonts w:ascii="仿宋_GB2312" w:eastAsia="仿宋_GB2312" w:cs="宋体" w:hint="eastAsia"/>
          <w:kern w:val="0"/>
          <w:sz w:val="30"/>
          <w:szCs w:val="30"/>
        </w:rPr>
        <w:t xml:space="preserve">华  </w:t>
      </w:r>
      <w:proofErr w:type="gramStart"/>
      <w:r w:rsidRPr="0038759D">
        <w:rPr>
          <w:rFonts w:ascii="仿宋_GB2312" w:eastAsia="仿宋_GB2312" w:cs="宋体" w:hint="eastAsia"/>
          <w:kern w:val="0"/>
          <w:sz w:val="30"/>
          <w:szCs w:val="30"/>
        </w:rPr>
        <w:t>莉</w:t>
      </w:r>
      <w:proofErr w:type="gramEnd"/>
      <w:r w:rsidRPr="0038759D">
        <w:rPr>
          <w:rFonts w:ascii="仿宋_GB2312" w:eastAsia="仿宋_GB2312" w:cs="宋体" w:hint="eastAsia"/>
          <w:kern w:val="0"/>
          <w:sz w:val="30"/>
          <w:szCs w:val="30"/>
        </w:rPr>
        <w:t xml:space="preserve"> 028-86717491</w:t>
      </w:r>
    </w:p>
    <w:p w:rsidR="0038759D" w:rsidRPr="0038759D" w:rsidRDefault="0038759D" w:rsidP="0038759D">
      <w:pPr>
        <w:spacing w:line="640" w:lineRule="exact"/>
        <w:rPr>
          <w:rFonts w:ascii="仿宋_GB2312" w:eastAsia="仿宋_GB2312"/>
          <w:sz w:val="30"/>
          <w:szCs w:val="30"/>
        </w:rPr>
      </w:pP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为加强我省企业与中国科学院、清华大学等国内知名院所、高校的科技合作，充分发挥省外院所、高校科技优势，推进产学研协同创新，现将2016年度四川省省院省校科技合作计划项目有关申报事宜通知如下：</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一、申报条件</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（一）研究方向和研究内容等符合四川省经济社会发展战略规划。</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（二）申报单位必须是在四川省内注册，具有独立法人资格的四川省或中央在川企业、高等院校、科研院所，并必须与省外知名院所、高校联合申报。</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申报单位必须有较好的研究开发基础，运行管理规范，拥有完成申报项目开展研究所需的设施、设备条件、配套资金，并根据申报项目实施目标任务,必须保证项目财政立项经费的一定比例划拨到联合申报的四川省外院所、高校。</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lastRenderedPageBreak/>
        <w:t>（四）项目组至少有3人是具有副高级及以上专业技术职称的高素质高水平研发人员。</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（五）申报单位与联合申报的省外院所、高校拥有关于项目研发的科技合作协议书，并提交合作协议书原件（用后退回）及复印件一份（不退）。</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（六）项目研究周期一般为2-3年，依托企业须提供1:1以上的配套资金支持。</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二、支持重点</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重点支持页岩气、节能环保装备、信息安全、航空与燃机、新能源汽车等五大高端成长型产业、五大新兴先导型服务业和七大优势产业、七大战略性新兴产业的省院省校科技合作项目。</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三、支持形式</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2016年四川省省院省校科技合作计划分为重点项目和一般项目两个层次。</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对于申报单位基础条件好、行业影响大、项目研究团队和研究方案优秀的省院省校合作项目，作为重点项目，资助80-100万元；其他项目，作为一般项目，资助50-60万元。</w:t>
      </w:r>
    </w:p>
    <w:p w:rsidR="0038759D" w:rsidRPr="0038759D" w:rsidRDefault="0038759D" w:rsidP="0038759D">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四、申报材料报送</w:t>
      </w:r>
    </w:p>
    <w:p w:rsidR="0038759D" w:rsidRPr="0038759D" w:rsidRDefault="0038759D" w:rsidP="0038759D">
      <w:pPr>
        <w:widowControl/>
        <w:adjustRightInd w:val="0"/>
        <w:snapToGrid w:val="0"/>
        <w:spacing w:line="640"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请申报人在线填写“四川省科技支撑计划项目申报书”，</w:t>
      </w:r>
      <w:r w:rsidRPr="0038759D">
        <w:rPr>
          <w:rFonts w:ascii="仿宋_GB2312" w:eastAsia="仿宋_GB2312" w:cs="宋体" w:hint="eastAsia"/>
          <w:b/>
          <w:kern w:val="0"/>
          <w:sz w:val="30"/>
          <w:szCs w:val="30"/>
        </w:rPr>
        <w:t>务必在项目名称后面加注“(省院省校科技合作)”</w:t>
      </w:r>
      <w:r w:rsidRPr="0038759D">
        <w:rPr>
          <w:rFonts w:ascii="仿宋_GB2312" w:eastAsia="仿宋_GB2312" w:cs="宋体" w:hint="eastAsia"/>
          <w:kern w:val="0"/>
          <w:sz w:val="30"/>
          <w:szCs w:val="30"/>
        </w:rPr>
        <w:t>。请申报单位在审核申报人提交的纸质申报书时，确认与网上申报系统中的电子</w:t>
      </w:r>
      <w:r w:rsidRPr="0038759D">
        <w:rPr>
          <w:rFonts w:ascii="仿宋_GB2312" w:eastAsia="仿宋_GB2312" w:cs="宋体" w:hint="eastAsia"/>
          <w:kern w:val="0"/>
          <w:sz w:val="30"/>
          <w:szCs w:val="30"/>
        </w:rPr>
        <w:lastRenderedPageBreak/>
        <w:t>文档一致，提出明确的推荐意见和经费匹配意见，并加盖申报单位公章，一式3份上报归口管理部门，请归口管理部门进行申报项目的汇总、审核，在申报截止日期之前完成网上电子和纸质申报书审批。纸质项目申报书以及双方协议书统一报送。</w:t>
      </w:r>
    </w:p>
    <w:p w:rsidR="0038759D" w:rsidRPr="00D17796" w:rsidRDefault="0038759D" w:rsidP="0038759D">
      <w:pPr>
        <w:widowControl/>
        <w:adjustRightInd w:val="0"/>
        <w:snapToGrid w:val="0"/>
        <w:spacing w:line="640" w:lineRule="exact"/>
        <w:ind w:firstLineChars="200" w:firstLine="600"/>
        <w:rPr>
          <w:rFonts w:ascii="仿宋_GB2312" w:cs="宋体"/>
          <w:kern w:val="0"/>
          <w:sz w:val="30"/>
          <w:szCs w:val="30"/>
        </w:rPr>
      </w:pPr>
    </w:p>
    <w:p w:rsidR="0038759D" w:rsidRPr="0038759D" w:rsidRDefault="0038759D">
      <w:pPr>
        <w:rPr>
          <w:rFonts w:ascii="仿宋_GB2312" w:eastAsia="仿宋_GB2312"/>
          <w:sz w:val="30"/>
          <w:szCs w:val="30"/>
        </w:rPr>
      </w:pPr>
    </w:p>
    <w:sectPr w:rsidR="0038759D" w:rsidRPr="0038759D" w:rsidSect="002A6B37">
      <w:footerReference w:type="even" r:id="rId6"/>
      <w:footerReference w:type="default" r:id="rId7"/>
      <w:pgSz w:w="11906" w:h="16838"/>
      <w:pgMar w:top="1440" w:right="1800" w:bottom="1440" w:left="1800" w:header="851" w:footer="992" w:gutter="0"/>
      <w:pgNumType w:start="135"/>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30B" w:rsidRDefault="00A0230B" w:rsidP="00912E9E">
      <w:r>
        <w:separator/>
      </w:r>
    </w:p>
  </w:endnote>
  <w:endnote w:type="continuationSeparator" w:id="0">
    <w:p w:rsidR="00A0230B" w:rsidRDefault="00A0230B" w:rsidP="00912E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4402"/>
      <w:docPartObj>
        <w:docPartGallery w:val="Page Numbers (Bottom of Page)"/>
        <w:docPartUnique/>
      </w:docPartObj>
    </w:sdtPr>
    <w:sdtContent>
      <w:p w:rsidR="002A6B37" w:rsidRDefault="00D25D20">
        <w:pPr>
          <w:pStyle w:val="a4"/>
        </w:pPr>
        <w:fldSimple w:instr=" PAGE   \* MERGEFORMAT ">
          <w:r w:rsidR="00A72DE8" w:rsidRPr="00A72DE8">
            <w:rPr>
              <w:noProof/>
              <w:lang w:val="zh-CN"/>
            </w:rPr>
            <w:t>140</w:t>
          </w:r>
        </w:fldSimple>
      </w:p>
    </w:sdtContent>
  </w:sdt>
  <w:p w:rsidR="002A6B37" w:rsidRDefault="002A6B3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4401"/>
      <w:docPartObj>
        <w:docPartGallery w:val="Page Numbers (Bottom of Page)"/>
        <w:docPartUnique/>
      </w:docPartObj>
    </w:sdtPr>
    <w:sdtContent>
      <w:p w:rsidR="002A6B37" w:rsidRDefault="00D25D20">
        <w:pPr>
          <w:pStyle w:val="a4"/>
          <w:jc w:val="right"/>
        </w:pPr>
        <w:fldSimple w:instr=" PAGE   \* MERGEFORMAT ">
          <w:r w:rsidR="00A72DE8" w:rsidRPr="00A72DE8">
            <w:rPr>
              <w:noProof/>
              <w:lang w:val="zh-CN"/>
            </w:rPr>
            <w:t>135</w:t>
          </w:r>
        </w:fldSimple>
      </w:p>
    </w:sdtContent>
  </w:sdt>
  <w:p w:rsidR="002A6B37" w:rsidRDefault="002A6B3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30B" w:rsidRDefault="00A0230B" w:rsidP="00912E9E">
      <w:r>
        <w:separator/>
      </w:r>
    </w:p>
  </w:footnote>
  <w:footnote w:type="continuationSeparator" w:id="0">
    <w:p w:rsidR="00A0230B" w:rsidRDefault="00A0230B" w:rsidP="00912E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2E9E"/>
    <w:rsid w:val="001937AE"/>
    <w:rsid w:val="002A05FE"/>
    <w:rsid w:val="002A6B37"/>
    <w:rsid w:val="0038759D"/>
    <w:rsid w:val="00476673"/>
    <w:rsid w:val="005A476A"/>
    <w:rsid w:val="006E5BE3"/>
    <w:rsid w:val="00912E9E"/>
    <w:rsid w:val="00955A3C"/>
    <w:rsid w:val="00A0230B"/>
    <w:rsid w:val="00A72DE8"/>
    <w:rsid w:val="00BB6AD4"/>
    <w:rsid w:val="00D25D20"/>
    <w:rsid w:val="00DA470D"/>
    <w:rsid w:val="00E45847"/>
    <w:rsid w:val="00EF04EA"/>
    <w:rsid w:val="00FC1C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2E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2E9E"/>
    <w:rPr>
      <w:sz w:val="18"/>
      <w:szCs w:val="18"/>
    </w:rPr>
  </w:style>
  <w:style w:type="paragraph" w:styleId="a4">
    <w:name w:val="footer"/>
    <w:basedOn w:val="a"/>
    <w:link w:val="Char0"/>
    <w:uiPriority w:val="99"/>
    <w:unhideWhenUsed/>
    <w:rsid w:val="00912E9E"/>
    <w:pPr>
      <w:tabs>
        <w:tab w:val="center" w:pos="4153"/>
        <w:tab w:val="right" w:pos="8306"/>
      </w:tabs>
      <w:snapToGrid w:val="0"/>
      <w:jc w:val="left"/>
    </w:pPr>
    <w:rPr>
      <w:sz w:val="18"/>
      <w:szCs w:val="18"/>
    </w:rPr>
  </w:style>
  <w:style w:type="character" w:customStyle="1" w:styleId="Char0">
    <w:name w:val="页脚 Char"/>
    <w:basedOn w:val="a0"/>
    <w:link w:val="a4"/>
    <w:uiPriority w:val="99"/>
    <w:rsid w:val="00912E9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17</Pages>
  <Words>1124</Words>
  <Characters>6410</Characters>
  <Application>Microsoft Office Word</Application>
  <DocSecurity>0</DocSecurity>
  <Lines>53</Lines>
  <Paragraphs>15</Paragraphs>
  <ScaleCrop>false</ScaleCrop>
  <Company>http:/sdwm.org</Company>
  <LinksUpToDate>false</LinksUpToDate>
  <CharactersWithSpaces>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深度联盟http:/sdwm.org</dc:creator>
  <cp:keywords/>
  <dc:description/>
  <cp:lastModifiedBy>quzhi</cp:lastModifiedBy>
  <cp:revision>9</cp:revision>
  <cp:lastPrinted>2015-07-28T09:40:00Z</cp:lastPrinted>
  <dcterms:created xsi:type="dcterms:W3CDTF">2015-07-28T06:55:00Z</dcterms:created>
  <dcterms:modified xsi:type="dcterms:W3CDTF">2015-07-30T09:13:00Z</dcterms:modified>
</cp:coreProperties>
</file>