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jc w:val="center"/>
        <w:rPr>
          <w:rFonts w:ascii="方正小标宋_GBK" w:hAnsi="华文中宋" w:eastAsia="方正小标宋_GBK"/>
          <w:sz w:val="40"/>
          <w:szCs w:val="40"/>
        </w:rPr>
      </w:pPr>
      <w:r>
        <w:rPr>
          <w:rFonts w:hint="eastAsia" w:ascii="方正小标宋_GBK" w:hAnsi="华文中宋" w:eastAsia="方正小标宋_GBK"/>
          <w:sz w:val="40"/>
          <w:szCs w:val="40"/>
        </w:rPr>
        <w:t>学费奖补省属高校名单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（2018年）</w:t>
      </w:r>
    </w:p>
    <w:p>
      <w:pPr>
        <w:rPr>
          <w:rFonts w:ascii="楷体_GB2312" w:eastAsia="楷体_GB2312"/>
          <w:sz w:val="32"/>
          <w:szCs w:val="32"/>
        </w:rPr>
      </w:pPr>
    </w:p>
    <w:tbl>
      <w:tblPr>
        <w:tblStyle w:val="7"/>
        <w:tblW w:w="92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4187"/>
        <w:gridCol w:w="42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tblHeader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36" w:leftChars="-51" w:right="-139" w:rightChars="-66" w:hanging="143" w:hangingChars="51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4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院校名称</w:t>
            </w:r>
          </w:p>
        </w:tc>
        <w:tc>
          <w:tcPr>
            <w:tcW w:w="4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备    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西南石油大学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成都理工大学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西南科技大学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成都信息工程大学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原“成都信息工程学院”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四川理工学院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西华大学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四川农业大学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西昌学院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西南医科大学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原“泸州医学院”“四川医科大学”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成都中医药大学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川北医学院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四川师范大学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西华师范大学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绵阳师范学院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内江师范学院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宜宾学院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四川文理学院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阿坝师范学院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原“阿坝师范高等专科学校”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乐山师范学院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四川音乐学院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成都工业学院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原“成都电子机械高等专科学校”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四川旅游学院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原“四川烹饪高等专科学校”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成都纺织高等专科学校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四川民族学院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成都航空职业技术学院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四川警察学院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成都医学院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成都师范学院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原“四川教育学院”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成都体育学院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民办四川天一学院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成都东软学院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原“成都东软信息技术职业学院”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四川托普信息技术职业学院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四川国际标榜职业学院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成都艺术职业学院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四川工业科技学院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原“四川工业管理职业学院” “四川警安职业学院”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四川文化传媒职业学院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四川华新现代职业学院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四川科技职业学院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四川城市职业学院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四川现代职业学院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四川长江职业学院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四川三河职业学院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电子科技大学成都学院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成都理工大学工程技术学院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四川传媒学院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原“成都理工大学广播影视学院”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成都信息工程学院银杏酒店管理学院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成都文理学院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原“四川师范大学文理学院”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四川工商学院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原“四川师范大学成都学院”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四川外国语大学成都学院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原“四川外语学院成都学院”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四川大学锦城学院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西南财经大学天府学院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四川大学锦江学院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四川文化艺术学院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原“四川音乐学院绵阳艺术学院”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西南科技大学城市学院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西南交通大学希望学院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四川机电职业技术学院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四川航天职业技术学院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中国工程物理研究院职工工学院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四川电影电视学院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原“四川电影电视职业学院”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四川汽车职业技术学院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四川文轩职业学院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四川电子机械职业技术学院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巴中职业技术学院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四川希望汽车职业学院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四川护理职业学院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四川西南航空职业学院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四川应用技术职业学院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四川财经职业学院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四川管理职业学院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四川艺术职业学院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四川电力职业技术学院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四川信息职业技术学院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74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四川化工职业技术学院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75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四川工商职业技术学院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76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四川工程职业技术学院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77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四川交通职业技术学院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78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四川邮电职业技术学院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79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四川文化产业职业学院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80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四川司法警官职业学院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81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四川商务职业学院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82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四川水利职业技术学院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83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四川建筑职业技术学院</w:t>
            </w:r>
          </w:p>
        </w:tc>
        <w:tc>
          <w:tcPr>
            <w:tcW w:w="4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</w:tbl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</w:rPr>
        <w:br w:type="page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XiaoBiaoSong-B05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210" w:righ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  <w:r>
      <w:rPr>
        <w:rStyle w:val="6"/>
        <w:rFonts w:ascii="宋体" w:hAnsi="宋体" w:eastAsia="宋体"/>
        <w:sz w:val="28"/>
        <w:szCs w:val="28"/>
      </w:rPr>
      <w:ptab w:relativeTo="margin" w:alignment="center" w:leader="none"/>
    </w:r>
  </w:p>
  <w:p>
    <w:pPr>
      <w:pStyle w:val="3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ptab w:relativeTo="margin" w:alignment="center" w:leader="none"/>
    </w: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FB5"/>
    <w:rsid w:val="000A15F8"/>
    <w:rsid w:val="00112420"/>
    <w:rsid w:val="001752E1"/>
    <w:rsid w:val="001B42BA"/>
    <w:rsid w:val="001C7F53"/>
    <w:rsid w:val="002E5A3D"/>
    <w:rsid w:val="002F6701"/>
    <w:rsid w:val="0033669A"/>
    <w:rsid w:val="00390A3C"/>
    <w:rsid w:val="003A34ED"/>
    <w:rsid w:val="00426B51"/>
    <w:rsid w:val="00463734"/>
    <w:rsid w:val="00490FB1"/>
    <w:rsid w:val="0049411B"/>
    <w:rsid w:val="004B3681"/>
    <w:rsid w:val="004F0B03"/>
    <w:rsid w:val="00511CC2"/>
    <w:rsid w:val="005320A0"/>
    <w:rsid w:val="005522DF"/>
    <w:rsid w:val="0058769E"/>
    <w:rsid w:val="005D3B41"/>
    <w:rsid w:val="00645A63"/>
    <w:rsid w:val="00683912"/>
    <w:rsid w:val="006C6FDC"/>
    <w:rsid w:val="006F736C"/>
    <w:rsid w:val="00706C0B"/>
    <w:rsid w:val="00777ADE"/>
    <w:rsid w:val="00794B2C"/>
    <w:rsid w:val="007E0D1F"/>
    <w:rsid w:val="0081774C"/>
    <w:rsid w:val="00850378"/>
    <w:rsid w:val="008B2EFB"/>
    <w:rsid w:val="00927AF7"/>
    <w:rsid w:val="00941EE0"/>
    <w:rsid w:val="00943B75"/>
    <w:rsid w:val="00952CCA"/>
    <w:rsid w:val="00984A85"/>
    <w:rsid w:val="009967C5"/>
    <w:rsid w:val="009E02A3"/>
    <w:rsid w:val="00A0117F"/>
    <w:rsid w:val="00A0656F"/>
    <w:rsid w:val="00A83376"/>
    <w:rsid w:val="00B26EDA"/>
    <w:rsid w:val="00C52CF8"/>
    <w:rsid w:val="00D02336"/>
    <w:rsid w:val="00D07FB5"/>
    <w:rsid w:val="00D1658D"/>
    <w:rsid w:val="00D208AA"/>
    <w:rsid w:val="00D70A7F"/>
    <w:rsid w:val="00DA4F6D"/>
    <w:rsid w:val="00E3588B"/>
    <w:rsid w:val="00E65288"/>
    <w:rsid w:val="00E93428"/>
    <w:rsid w:val="00EC2675"/>
    <w:rsid w:val="00F86E5F"/>
    <w:rsid w:val="00FC0F65"/>
    <w:rsid w:val="193822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character" w:styleId="6">
    <w:name w:val="page number"/>
    <w:unhideWhenUsed/>
    <w:uiPriority w:val="99"/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日期 Char"/>
    <w:basedOn w:val="5"/>
    <w:link w:val="2"/>
    <w:semiHidden/>
    <w:uiPriority w:val="99"/>
    <w:rPr>
      <w:kern w:val="2"/>
      <w:sz w:val="32"/>
      <w:szCs w:val="22"/>
    </w:rPr>
  </w:style>
  <w:style w:type="paragraph" w:customStyle="1" w:styleId="12">
    <w:name w:val="Default"/>
    <w:uiPriority w:val="0"/>
    <w:pPr>
      <w:widowControl w:val="0"/>
      <w:autoSpaceDE w:val="0"/>
      <w:autoSpaceDN w:val="0"/>
      <w:adjustRightInd w:val="0"/>
    </w:pPr>
    <w:rPr>
      <w:rFonts w:ascii="FZXiaoBiaoSong-B05" w:hAnsi="FZXiaoBiaoSong-B05" w:cs="FZXiaoBiaoSong-B05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2F1FF8-B4FC-4666-B9F0-2511045D3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GWMB.dotx</Template>
  <Pages>1</Pages>
  <Words>980</Words>
  <Characters>5588</Characters>
  <Lines>46</Lines>
  <Paragraphs>13</Paragraphs>
  <TotalTime>0</TotalTime>
  <ScaleCrop>false</ScaleCrop>
  <LinksUpToDate>false</LinksUpToDate>
  <CharactersWithSpaces>6555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2018-03-26T01:32:00Z</dcterms:created>
  <dc:creator>税伯高</dc:creator>
  <cp:lastModifiedBy>Administrator</cp:lastModifiedBy>
  <cp:lastPrinted>2018-03-26T08:32:00Z</cp:lastPrinted>
  <dcterms:modified xsi:type="dcterms:W3CDTF">2018-03-28T08:47:46Z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